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8B1" w:rsidRDefault="000B58DC">
      <w:pPr>
        <w:spacing w:after="0" w:line="259" w:lineRule="auto"/>
        <w:ind w:right="4"/>
        <w:jc w:val="center"/>
      </w:pPr>
      <w:r>
        <w:rPr>
          <w:b/>
        </w:rPr>
        <w:t xml:space="preserve">METADATOS DEL CONJUNTO DE DATOS </w:t>
      </w:r>
      <w:r>
        <w:rPr>
          <w:b/>
          <w:u w:val="single" w:color="000000"/>
        </w:rPr>
        <w:t>DIARIOS</w:t>
      </w:r>
      <w:r>
        <w:rPr>
          <w:b/>
        </w:rPr>
        <w:t xml:space="preserve"> DE LA  </w:t>
      </w:r>
    </w:p>
    <w:p w:rsidR="00AC48B1" w:rsidRDefault="00555588">
      <w:pPr>
        <w:spacing w:after="0" w:line="259" w:lineRule="auto"/>
        <w:ind w:right="4"/>
        <w:jc w:val="center"/>
      </w:pPr>
      <w:r>
        <w:rPr>
          <w:b/>
        </w:rPr>
        <w:t>SALINIDAD</w:t>
      </w:r>
      <w:r w:rsidR="000B58DC">
        <w:rPr>
          <w:b/>
        </w:rPr>
        <w:t xml:space="preserve"> SUPERFICIAL DEL MAR Y SU ANOMALÍA  </w:t>
      </w:r>
    </w:p>
    <w:p w:rsidR="00AC48B1" w:rsidRDefault="000B58DC">
      <w:pPr>
        <w:spacing w:after="0" w:line="259" w:lineRule="auto"/>
        <w:ind w:right="5"/>
        <w:jc w:val="center"/>
      </w:pPr>
      <w:r>
        <w:rPr>
          <w:b/>
        </w:rPr>
        <w:t xml:space="preserve">REGISTRADOS EN LAS  </w:t>
      </w:r>
    </w:p>
    <w:p w:rsidR="00AC48B1" w:rsidRDefault="000B58DC">
      <w:pPr>
        <w:spacing w:after="0" w:line="259" w:lineRule="auto"/>
        <w:ind w:right="7"/>
        <w:jc w:val="center"/>
      </w:pPr>
      <w:r>
        <w:rPr>
          <w:b/>
        </w:rPr>
        <w:t xml:space="preserve">ESTACIONES COSTERAS DEL IMARPE </w:t>
      </w:r>
    </w:p>
    <w:p w:rsidR="00AC48B1" w:rsidRDefault="000B58DC">
      <w:pPr>
        <w:spacing w:after="0" w:line="259" w:lineRule="auto"/>
        <w:ind w:left="51" w:firstLine="0"/>
        <w:jc w:val="center"/>
      </w:pPr>
      <w:r>
        <w:rPr>
          <w:b/>
        </w:rPr>
        <w:t xml:space="preserve"> </w:t>
      </w:r>
    </w:p>
    <w:p w:rsidR="00AC48B1" w:rsidRDefault="000B58DC" w:rsidP="00B44643">
      <w:pPr>
        <w:spacing w:after="0" w:line="259" w:lineRule="auto"/>
        <w:ind w:left="708" w:right="4" w:hanging="708"/>
        <w:jc w:val="center"/>
      </w:pPr>
      <w:r>
        <w:rPr>
          <w:b/>
        </w:rPr>
        <w:t xml:space="preserve">IMARPE_Estación Costera </w:t>
      </w:r>
      <w:r w:rsidR="00CF0AA9">
        <w:rPr>
          <w:b/>
        </w:rPr>
        <w:t xml:space="preserve">HUANCHACO </w:t>
      </w:r>
      <w:r>
        <w:rPr>
          <w:b/>
        </w:rPr>
        <w:t xml:space="preserve">Archivo de Documentación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TÍTULO</w:t>
      </w:r>
      <w:r>
        <w:t xml:space="preserve">:  </w:t>
      </w:r>
    </w:p>
    <w:p w:rsidR="00AC48B1" w:rsidRDefault="000B58DC">
      <w:pPr>
        <w:ind w:left="-5"/>
      </w:pPr>
      <w:r>
        <w:t xml:space="preserve">Metadatos del Conjunto de Datos de la </w:t>
      </w:r>
      <w:r w:rsidR="00555588">
        <w:t>Salinidad</w:t>
      </w:r>
      <w:r>
        <w:t xml:space="preserve"> Superficial del Mar diaria y su Anomalía, IMARPE_Estación Costera </w:t>
      </w:r>
      <w:r w:rsidR="00CF0AA9">
        <w:t>HUANCHACO</w:t>
      </w:r>
      <w:r>
        <w:t>, enero 2018 a la fecha.</w:t>
      </w:r>
      <w:r>
        <w:rPr>
          <w:color w:val="FF0000"/>
        </w:rPr>
        <w:t xml:space="preserve">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AUTORES</w:t>
      </w:r>
      <w:r>
        <w:t xml:space="preserve">: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Nombre del IP:  </w:t>
      </w:r>
    </w:p>
    <w:p w:rsidR="00AC48B1" w:rsidRDefault="00555588">
      <w:pPr>
        <w:spacing w:after="106"/>
        <w:ind w:left="-5"/>
      </w:pPr>
      <w:r>
        <w:t>Enrique Tello</w:t>
      </w:r>
      <w:r w:rsidR="000B58DC">
        <w:t xml:space="preserve"> (IMARPE)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Dirección, teléfono y correo electrónico: </w:t>
      </w:r>
    </w:p>
    <w:p w:rsidR="00AC48B1" w:rsidRDefault="000B58DC">
      <w:pPr>
        <w:ind w:left="-5"/>
      </w:pPr>
      <w:r>
        <w:t xml:space="preserve">IMARPE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r>
        <w:t>Chucuito-</w:t>
      </w:r>
      <w:r w:rsidR="00CF0AA9">
        <w:t>Huanchaco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r>
        <w:t xml:space="preserve">Tlf: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55588">
        <w:rPr>
          <w:color w:val="0000FF"/>
          <w:u w:val="single" w:color="0000FF"/>
        </w:rPr>
        <w:t>etello</w:t>
      </w:r>
      <w:r>
        <w:rPr>
          <w:color w:val="0000FF"/>
          <w:u w:val="single" w:color="0000FF"/>
        </w:rPr>
        <w:t>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7">
        <w:r>
          <w:rPr>
            <w:color w:val="0000FF"/>
            <w:u w:val="single" w:color="0000FF"/>
          </w:rPr>
          <w:t>www.imarpe.gob.pe</w:t>
        </w:r>
      </w:hyperlink>
      <w:hyperlink r:id="rId8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>Nombre del co-IP</w:t>
      </w:r>
      <w:r>
        <w:t xml:space="preserve">: </w:t>
      </w:r>
    </w:p>
    <w:p w:rsidR="00AC48B1" w:rsidRDefault="005C659E">
      <w:pPr>
        <w:ind w:left="-5"/>
      </w:pPr>
      <w:r>
        <w:t>Jaime Aquino</w:t>
      </w:r>
      <w:r w:rsidR="000B58DC">
        <w:t xml:space="preserve"> (IMARPE) </w:t>
      </w:r>
    </w:p>
    <w:p w:rsidR="00AC48B1" w:rsidRDefault="000B58DC">
      <w:pPr>
        <w:ind w:left="-5"/>
      </w:pPr>
      <w:r>
        <w:t xml:space="preserve">Esquina Gamarra y General Valle S/N </w:t>
      </w:r>
    </w:p>
    <w:p w:rsidR="00AC48B1" w:rsidRDefault="000B58DC">
      <w:pPr>
        <w:ind w:left="-5"/>
      </w:pPr>
      <w:r>
        <w:t>Chucuito-</w:t>
      </w:r>
      <w:r w:rsidR="00CF0AA9">
        <w:t>Huanchaco</w:t>
      </w:r>
      <w:r>
        <w:t xml:space="preserve"> </w:t>
      </w:r>
    </w:p>
    <w:p w:rsidR="00AC48B1" w:rsidRDefault="000B58DC">
      <w:pPr>
        <w:ind w:left="-5"/>
      </w:pPr>
      <w:r>
        <w:t xml:space="preserve">Lima, Perú </w:t>
      </w:r>
    </w:p>
    <w:p w:rsidR="00AC48B1" w:rsidRDefault="000B58DC">
      <w:pPr>
        <w:ind w:left="-5"/>
      </w:pPr>
      <w:r>
        <w:t xml:space="preserve">Tlf: +511 6250824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Correo e.: </w:t>
      </w:r>
      <w:r w:rsidR="005C659E">
        <w:rPr>
          <w:color w:val="0000FF"/>
          <w:u w:val="single" w:color="0000FF"/>
        </w:rPr>
        <w:t>jaquino</w:t>
      </w:r>
      <w:r>
        <w:rPr>
          <w:color w:val="0000FF"/>
          <w:u w:val="single" w:color="0000FF"/>
        </w:rPr>
        <w:t>s@imarpe.gob.pe</w:t>
      </w: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t xml:space="preserve">Dirección web: </w:t>
      </w:r>
      <w:hyperlink r:id="rId9">
        <w:r>
          <w:rPr>
            <w:color w:val="0000FF"/>
            <w:u w:val="single" w:color="0000FF"/>
          </w:rPr>
          <w:t>www.imarpe.gob.pe</w:t>
        </w:r>
      </w:hyperlink>
      <w:hyperlink r:id="rId10">
        <w:r>
          <w:t xml:space="preserve"> </w:t>
        </w:r>
      </w:hyperlink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1.0 DESCRIPCIÓN GENERAL DEL CONJUNTO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Resúmen:  </w:t>
      </w:r>
    </w:p>
    <w:p w:rsidR="00AC48B1" w:rsidRDefault="000B58DC">
      <w:pPr>
        <w:spacing w:after="110"/>
        <w:ind w:left="-5"/>
      </w:pPr>
      <w:r>
        <w:t xml:space="preserve">Este conjunto de datos se compone de promedios diarios de la </w:t>
      </w:r>
      <w:r w:rsidR="00332E82">
        <w:t>salinidad</w:t>
      </w:r>
      <w:r>
        <w:t xml:space="preserve"> superficial del mar registrados en la estación costera </w:t>
      </w:r>
      <w:r w:rsidR="00CF0AA9">
        <w:t>HUANCHACO</w:t>
      </w:r>
      <w:r>
        <w:t xml:space="preserve"> a las 12 horas y su respectiva anomalía, para el presente año. </w:t>
      </w:r>
    </w:p>
    <w:p w:rsidR="00AC48B1" w:rsidRDefault="000B58DC">
      <w:pPr>
        <w:spacing w:after="108" w:line="249" w:lineRule="auto"/>
        <w:ind w:left="-5" w:right="3854"/>
        <w:jc w:val="left"/>
      </w:pPr>
      <w:r>
        <w:rPr>
          <w:i/>
        </w:rPr>
        <w:t xml:space="preserve">Periodo de tiempo que comprenden los datos: </w:t>
      </w:r>
      <w:r>
        <w:t>INICIO: 2018</w:t>
      </w:r>
      <w:r>
        <w:rPr>
          <w:color w:val="0D0D0D"/>
        </w:rPr>
        <w:t>0101</w:t>
      </w:r>
      <w:r>
        <w:t>; TÉRMINO: 20</w:t>
      </w:r>
      <w:r w:rsidR="00555588">
        <w:t>22</w:t>
      </w:r>
      <w:r>
        <w:rPr>
          <w:color w:val="0D0D0D"/>
        </w:rPr>
        <w:t>12</w:t>
      </w:r>
      <w:r w:rsidR="00555588">
        <w:rPr>
          <w:color w:val="0D0D0D"/>
        </w:rPr>
        <w:t>31</w:t>
      </w: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Ubicación geográfica de la plataforma de medición:  </w:t>
      </w:r>
    </w:p>
    <w:p w:rsidR="00AC48B1" w:rsidRDefault="000B58DC">
      <w:pPr>
        <w:ind w:left="-5"/>
      </w:pPr>
      <w:r>
        <w:t xml:space="preserve">Punto ubicado en la playa del caserío de Nueva Esperanza en las coordenadas geográficas </w:t>
      </w:r>
    </w:p>
    <w:p w:rsidR="00AC48B1" w:rsidRDefault="00CF0AA9">
      <w:pPr>
        <w:ind w:left="-5"/>
      </w:pPr>
      <w:r>
        <w:t>08°04’41.2”</w:t>
      </w:r>
      <w:r w:rsidR="000B58DC">
        <w:t xml:space="preserve"> Latitud Sur y </w:t>
      </w:r>
      <w:r>
        <w:t>79°07’19.3”</w:t>
      </w:r>
      <w:r w:rsidR="000B58DC">
        <w:t xml:space="preserve"> Longitud Oeste en Zorritos, </w:t>
      </w:r>
      <w:r>
        <w:t>Huanchaco</w:t>
      </w:r>
      <w:r w:rsidR="000B58DC">
        <w:t xml:space="preserve">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Fuentes de datos empleados para fines operacionales: </w:t>
      </w:r>
    </w:p>
    <w:p w:rsidR="00AC48B1" w:rsidRDefault="000B58DC">
      <w:pPr>
        <w:ind w:left="-5"/>
      </w:pPr>
      <w:r>
        <w:t xml:space="preserve">Para estimar las anomalías de la </w:t>
      </w:r>
      <w:r w:rsidR="00332E82">
        <w:t>salinidad</w:t>
      </w:r>
      <w:r>
        <w:t xml:space="preserve"> superficial del mar, se emplean promedios diarios multianuales pentadales (5 días) de</w:t>
      </w:r>
      <w:r w:rsidR="00555588">
        <w:t>l registro diario</w:t>
      </w:r>
      <w:r>
        <w:t xml:space="preserve"> de la </w:t>
      </w:r>
      <w:r w:rsidR="00555588">
        <w:t>salinidad</w:t>
      </w:r>
      <w:r>
        <w:t xml:space="preserve"> superficial del mar realizados en la estación </w:t>
      </w:r>
      <w:r w:rsidR="00CF0AA9">
        <w:t>HUANCHACO</w:t>
      </w:r>
      <w:r>
        <w:t xml:space="preserve"> para el periodo </w:t>
      </w:r>
      <w:r w:rsidR="00555588">
        <w:t>2000</w:t>
      </w:r>
      <w:r>
        <w:t>-</w:t>
      </w:r>
      <w:r w:rsidR="00555588">
        <w:t>2019</w:t>
      </w:r>
      <w:r>
        <w:t xml:space="preserve">. Los resultados se aprecian en la sección </w:t>
      </w:r>
      <w:r w:rsidR="00555588">
        <w:rPr>
          <w:i/>
          <w:color w:val="00006B"/>
        </w:rPr>
        <w:t>Salinidad</w:t>
      </w:r>
      <w:r>
        <w:rPr>
          <w:i/>
          <w:color w:val="00006B"/>
        </w:rPr>
        <w:t xml:space="preserve"> superficial del mar y anomalías </w:t>
      </w:r>
      <w:r w:rsidR="00555588">
        <w:rPr>
          <w:i/>
          <w:color w:val="00006B"/>
        </w:rPr>
        <w:t>de Salinidad</w:t>
      </w:r>
      <w:r>
        <w:rPr>
          <w:i/>
          <w:color w:val="00006B"/>
        </w:rPr>
        <w:t xml:space="preserve"> en el litoral peruano</w:t>
      </w:r>
      <w:r>
        <w:rPr>
          <w:color w:val="00006B"/>
        </w:rPr>
        <w:t xml:space="preserve"> </w:t>
      </w:r>
      <w:r>
        <w:t xml:space="preserve">del Servicio de </w:t>
      </w:r>
      <w:r>
        <w:lastRenderedPageBreak/>
        <w:t>Información Oceanográfica del Fenómeno El Niño</w:t>
      </w:r>
      <w:r>
        <w:rPr>
          <w:color w:val="00006B"/>
        </w:rPr>
        <w:t xml:space="preserve"> </w:t>
      </w:r>
      <w:hyperlink r:id="rId11">
        <w:r>
          <w:rPr>
            <w:color w:val="00006B"/>
          </w:rPr>
          <w:t>(</w:t>
        </w:r>
      </w:hyperlink>
      <w:hyperlink r:id="rId12">
        <w:r>
          <w:rPr>
            <w:color w:val="0000FF"/>
            <w:sz w:val="19"/>
            <w:u w:val="single" w:color="0000FF"/>
          </w:rPr>
          <w:t>http://www.imarpe.gob.pe/imarpe/index.php?id_seccion=I0178030200000000000000</w:t>
        </w:r>
      </w:hyperlink>
      <w:hyperlink r:id="rId13">
        <w:r>
          <w:rPr>
            <w:color w:val="00006B"/>
          </w:rPr>
          <w:t>)</w:t>
        </w:r>
      </w:hyperlink>
      <w:r>
        <w:rPr>
          <w:color w:val="00006B"/>
        </w:rPr>
        <w:t xml:space="preserve">. 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color w:val="00006B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2.0 DESCRIPCIÓN DEL INSTRUMENTO DE MEDICIÓN: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555588" w:rsidP="00555588">
      <w:pPr>
        <w:ind w:left="-5"/>
      </w:pPr>
      <w:r>
        <w:t xml:space="preserve">La medición de la salinidad superficial del mar de </w:t>
      </w:r>
      <w:r w:rsidR="000B58DC">
        <w:t xml:space="preserve">la estación </w:t>
      </w:r>
      <w:r w:rsidR="00CF0AA9">
        <w:t>HUANCHACO</w:t>
      </w:r>
      <w:r w:rsidR="000B58DC">
        <w:t xml:space="preserve"> se realiza con un </w:t>
      </w:r>
      <w:r>
        <w:t xml:space="preserve">salinómetro de alta precisión </w:t>
      </w:r>
      <w:r w:rsidR="000B58DC">
        <w:t xml:space="preserve">de marca </w:t>
      </w:r>
      <w:r>
        <w:t>Guildline</w:t>
      </w:r>
      <w:r w:rsidR="000B58DC">
        <w:t xml:space="preserve"> </w:t>
      </w:r>
      <w:hyperlink r:id="rId14">
        <w:r w:rsidR="000B58DC">
          <w:t>(</w:t>
        </w:r>
      </w:hyperlink>
      <w:hyperlink r:id="rId15" w:history="1">
        <w:r w:rsidRPr="00555588">
          <w:rPr>
            <w:rStyle w:val="Hipervnculo"/>
          </w:rPr>
          <w:t>https://www.guildline.com/oceanography/salinometers/salinity-measurement/8410a-portasal-portable-salinometer</w:t>
        </w:r>
      </w:hyperlink>
      <w:hyperlink r:id="rId16">
        <w:r w:rsidR="000B58DC">
          <w:t>)</w:t>
        </w:r>
      </w:hyperlink>
      <w:r w:rsidR="000B58DC">
        <w:t>. Estos datos son almacenados en archivos MS Excel (.xls</w:t>
      </w:r>
      <w:r>
        <w:t>x</w:t>
      </w:r>
      <w:r w:rsidR="000B58DC">
        <w:t xml:space="preserve">) para un fácil manejo y distribución.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3.0 COLECCIÓN DE DATOS Y PROCESAMIENTO: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la colección de datos:  </w:t>
      </w:r>
    </w:p>
    <w:p w:rsidR="00AC48B1" w:rsidRDefault="00555588">
      <w:pPr>
        <w:spacing w:after="109"/>
        <w:ind w:left="-5"/>
      </w:pPr>
      <w:r>
        <w:t>La salinidad</w:t>
      </w:r>
      <w:r w:rsidR="000B58DC">
        <w:t xml:space="preserve"> superficial del mar se registra a las </w:t>
      </w:r>
      <w:r>
        <w:t xml:space="preserve">12 </w:t>
      </w:r>
      <w:r w:rsidR="000B58DC">
        <w:t>horas y se almacenan en archivos de texto MS Excel (.xls</w:t>
      </w:r>
      <w:r>
        <w:t>x</w:t>
      </w:r>
      <w:r w:rsidR="000B58DC">
        <w:t>)</w:t>
      </w:r>
      <w:r w:rsidR="0097581F">
        <w:t>. L</w:t>
      </w:r>
      <w:r w:rsidR="000B58DC">
        <w:t xml:space="preserve">os datos presentados en versión numérica y gráfica tienen una resolución diaria y disponible con una base anual. 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Descripción de parámetros o productos derivados y las técnicas de procesamiento empleadas: </w:t>
      </w:r>
    </w:p>
    <w:p w:rsidR="00AC48B1" w:rsidRDefault="000B58DC">
      <w:pPr>
        <w:ind w:left="-5"/>
      </w:pPr>
      <w:r>
        <w:t xml:space="preserve">La base de datos ha permitido, al momento, el desarrollo de los productos: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Promedios multianuales pentadales (5 días) de la </w:t>
      </w:r>
      <w:r w:rsidR="00332E82">
        <w:t>salinidad</w:t>
      </w:r>
      <w:r>
        <w:t xml:space="preserve"> superficial del mar. -</w:t>
      </w:r>
      <w:r>
        <w:rPr>
          <w:rFonts w:ascii="Arial" w:eastAsia="Arial" w:hAnsi="Arial" w:cs="Arial"/>
        </w:rPr>
        <w:t xml:space="preserve"> </w:t>
      </w:r>
      <w:r>
        <w:t xml:space="preserve">Anomalías diarias estimadas en base al primer producto. 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>Las técnicas de procesamiento consideran el uso del software matemático MATLAB R20</w:t>
      </w:r>
      <w:r w:rsidR="00724CA1">
        <w:t>21a</w:t>
      </w:r>
      <w:r>
        <w:t xml:space="preserve">, que ofrece un </w:t>
      </w:r>
      <w:hyperlink r:id="rId17">
        <w:r>
          <w:t>entorno de desarrollo integrado</w:t>
        </w:r>
      </w:hyperlink>
      <w:hyperlink r:id="rId18">
        <w:r>
          <w:t xml:space="preserve"> </w:t>
        </w:r>
      </w:hyperlink>
      <w:r>
        <w:t>con un lenguaje de programación propio. La secuencia del proces</w:t>
      </w:r>
      <w:r w:rsidR="001B4FE2">
        <w:t>amiento de los datos considera: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Lectura y almacenamiento de los datos de </w:t>
      </w:r>
      <w:r w:rsidR="00332E82">
        <w:t>salinidad</w:t>
      </w:r>
      <w:r>
        <w:t xml:space="preserve"> superficial del mar en archivos en formato .xls</w:t>
      </w:r>
      <w:r w:rsidR="00332E82">
        <w:t>x</w:t>
      </w:r>
      <w:r>
        <w:t xml:space="preserve">. </w:t>
      </w:r>
    </w:p>
    <w:p w:rsidR="00AC48B1" w:rsidRDefault="000B58DC">
      <w:pPr>
        <w:numPr>
          <w:ilvl w:val="0"/>
          <w:numId w:val="1"/>
        </w:numPr>
        <w:ind w:hanging="144"/>
      </w:pPr>
      <w:r>
        <w:t xml:space="preserve">Determinación de las anomalías de los datos de </w:t>
      </w:r>
      <w:r w:rsidR="00332E82">
        <w:t xml:space="preserve">salinidad en base a una climatología </w:t>
      </w:r>
      <w:r>
        <w:t xml:space="preserve">para el periodo de </w:t>
      </w:r>
      <w:r w:rsidR="00332E82">
        <w:t>2000</w:t>
      </w:r>
      <w:r>
        <w:t>-201</w:t>
      </w:r>
      <w:r w:rsidR="00332E82">
        <w:t>9</w:t>
      </w:r>
      <w:r>
        <w:t xml:space="preserve"> de acuerdo con las recomendaciones de la Organización Meteorológica Mundial. Los datos se almacenan en formato .xl</w:t>
      </w:r>
      <w:r w:rsidR="00332E82">
        <w:t>x</w:t>
      </w:r>
      <w:r>
        <w:t xml:space="preserve">s. </w:t>
      </w:r>
    </w:p>
    <w:p w:rsidR="00AC48B1" w:rsidRDefault="000B58DC" w:rsidP="00332E82">
      <w:pPr>
        <w:spacing w:after="0" w:line="259" w:lineRule="auto"/>
        <w:ind w:left="0" w:firstLine="0"/>
        <w:jc w:val="left"/>
      </w:pPr>
      <w:r>
        <w:t xml:space="preserve"> </w:t>
      </w: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332E82" w:rsidRDefault="00332E82" w:rsidP="00332E82">
      <w:pPr>
        <w:spacing w:after="0" w:line="259" w:lineRule="auto"/>
        <w:ind w:left="0" w:firstLine="0"/>
        <w:jc w:val="left"/>
      </w:pPr>
    </w:p>
    <w:p w:rsidR="00AC48B1" w:rsidRDefault="000B58DC">
      <w:pPr>
        <w:spacing w:after="0" w:line="259" w:lineRule="auto"/>
        <w:ind w:left="51" w:firstLine="0"/>
        <w:jc w:val="center"/>
      </w:pPr>
      <w:r>
        <w:rPr>
          <w:i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 xml:space="preserve">4.0 FORMATO DE LOS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Estructura del archivo de los datos y convenciones de nombre de los archivos: </w:t>
      </w:r>
    </w:p>
    <w:p w:rsidR="00AC48B1" w:rsidRDefault="000B58DC">
      <w:pPr>
        <w:spacing w:after="109"/>
        <w:ind w:left="-5"/>
      </w:pPr>
      <w:r>
        <w:t xml:space="preserve">El archivo único de los datos provisto para los datos de la </w:t>
      </w:r>
      <w:r w:rsidR="00332E82">
        <w:t>salinidad</w:t>
      </w:r>
      <w:r>
        <w:t xml:space="preserve"> superficial del mar y su respectiva anomalía, se encuentran en formato ASCII (*.txt) con las columnas delimitadas por espacios, con la fecha al inicio de cada registro del dato.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Formato de datos y especificaciones de diseño: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primera y segunda fila se identifican las variables, así como la estación costera a la que le corresponden los datos con su respectiva ubicación geográfica (latitud, longitud).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y su Anomalía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CF0AA9">
        <w:t>Huanchaco</w:t>
      </w:r>
      <w:r w:rsidR="000B58DC">
        <w:t xml:space="preserve"> (</w:t>
      </w:r>
      <w:r w:rsidR="00CF0AA9">
        <w:t>08°04’41.2”</w:t>
      </w:r>
      <w:r w:rsidR="00E062C3">
        <w:t xml:space="preserve"> °</w:t>
      </w:r>
      <w:r w:rsidR="000B58DC">
        <w:t xml:space="preserve">S, </w:t>
      </w:r>
      <w:r w:rsidR="00CF0AA9" w:rsidRPr="00CF0AA9">
        <w:t>79°07'19.3"</w:t>
      </w:r>
      <w:r w:rsidR="00CF0AA9">
        <w:t xml:space="preserve"> </w:t>
      </w:r>
      <w:r w:rsidR="00E062C3">
        <w:t>°</w:t>
      </w:r>
      <w:r w:rsidR="000B58DC">
        <w:t xml:space="preserve">W)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lastRenderedPageBreak/>
        <w:t xml:space="preserve">Desde la tercera hasta la sétima fila se especifica la naturaleza de los datos, así como la unidad del parámetro.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octava y novena fila se especifica el correo electrónico, disponible para cualquier tipo de consulta que surgiera con respecto a los datos emitidos.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En la décima fila se presenta el encabezado (header) de los datos según el siguiente formato: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38" w:lineRule="auto"/>
        <w:ind w:left="0" w:right="7094" w:firstLine="0"/>
        <w:jc w:val="left"/>
      </w:pPr>
      <w:r>
        <w:t xml:space="preserve">yyyy= Año mm= Mes (00-12) dd = Día (01-31) </w:t>
      </w:r>
    </w:p>
    <w:p w:rsidR="00AC48B1" w:rsidRDefault="00332E82">
      <w:pPr>
        <w:ind w:left="-5"/>
      </w:pPr>
      <w:r>
        <w:t>SSM</w:t>
      </w:r>
      <w:r w:rsidR="000B58DC">
        <w:t xml:space="preserve"> = Valor de la </w:t>
      </w:r>
      <w:r>
        <w:t>Salinidad</w:t>
      </w:r>
      <w:r w:rsidR="000B58DC">
        <w:t xml:space="preserve"> Superficial del Mar (</w:t>
      </w:r>
      <w:r>
        <w:t>ups</w:t>
      </w:r>
      <w:r w:rsidR="000B58DC">
        <w:t xml:space="preserve">) </w:t>
      </w:r>
    </w:p>
    <w:p w:rsidR="00AC48B1" w:rsidRDefault="000B58DC">
      <w:pPr>
        <w:ind w:left="-5"/>
      </w:pPr>
      <w:r>
        <w:t>A</w:t>
      </w:r>
      <w:r w:rsidR="00332E82">
        <w:t>SSM</w:t>
      </w:r>
      <w:r>
        <w:t xml:space="preserve"> = Valor de la Anomalía de la </w:t>
      </w:r>
      <w:r w:rsidR="00332E82">
        <w:t>Salinidad</w:t>
      </w:r>
      <w:r>
        <w:t xml:space="preserve"> Superficial del Mar (</w:t>
      </w:r>
      <w:r w:rsidR="00332E82">
        <w:t>ups</w:t>
      </w:r>
      <w:r>
        <w:t xml:space="preserve">)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332E82" w:rsidRDefault="00332E82">
      <w:pPr>
        <w:ind w:left="-5"/>
        <w:rPr>
          <w:lang w:val="en-US"/>
        </w:rPr>
      </w:pPr>
      <w:r w:rsidRPr="00332E82">
        <w:rPr>
          <w:lang w:val="en-US"/>
        </w:rPr>
        <w:t>#</w:t>
      </w:r>
      <w:r w:rsidR="000B58DC" w:rsidRPr="00332E82">
        <w:rPr>
          <w:lang w:val="en-US"/>
        </w:rPr>
        <w:t xml:space="preserve"> yyyy   mm   dd    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    A</w:t>
      </w:r>
      <w:r>
        <w:rPr>
          <w:lang w:val="en-US"/>
        </w:rPr>
        <w:t>SSM</w:t>
      </w:r>
      <w:r w:rsidR="000B58DC" w:rsidRPr="00332E82">
        <w:rPr>
          <w:lang w:val="en-US"/>
        </w:rPr>
        <w:t xml:space="preserve"> </w:t>
      </w:r>
    </w:p>
    <w:p w:rsidR="00AC48B1" w:rsidRPr="00332E82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332E82">
        <w:rPr>
          <w:lang w:val="en-US"/>
        </w:rPr>
        <w:t xml:space="preserve"> </w:t>
      </w:r>
    </w:p>
    <w:p w:rsidR="00AC48B1" w:rsidRDefault="000B58DC">
      <w:pPr>
        <w:numPr>
          <w:ilvl w:val="0"/>
          <w:numId w:val="2"/>
        </w:numPr>
        <w:ind w:hanging="221"/>
      </w:pPr>
      <w:r>
        <w:t xml:space="preserve">A partir de la onceava fila se emiten los datos de </w:t>
      </w:r>
      <w:r w:rsidR="00332E82">
        <w:t>salinidad</w:t>
      </w:r>
      <w:r>
        <w:t xml:space="preserve"> siguiendo la estructura mostrada en la sétima fila.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ind w:left="-5"/>
      </w:pPr>
      <w:r>
        <w:t xml:space="preserve">   2018     01     01     </w:t>
      </w:r>
      <w:r w:rsidR="00A513B5">
        <w:t>34.7370</w:t>
      </w:r>
      <w:r>
        <w:t xml:space="preserve">       </w:t>
      </w:r>
      <w:r w:rsidR="00A513B5">
        <w:t>0.1100</w:t>
      </w:r>
      <w:r>
        <w:t xml:space="preserve"> </w:t>
      </w:r>
    </w:p>
    <w:p w:rsidR="00AC48B1" w:rsidRDefault="000B58DC">
      <w:pPr>
        <w:ind w:left="-5"/>
      </w:pPr>
      <w:r>
        <w:t xml:space="preserve">   2018     01     02     </w:t>
      </w:r>
      <w:r w:rsidR="00A513B5">
        <w:t>34.9230</w:t>
      </w:r>
      <w:r>
        <w:t xml:space="preserve">       </w:t>
      </w:r>
      <w:r w:rsidR="00A513B5">
        <w:t>0.2930</w:t>
      </w:r>
      <w:r>
        <w:t xml:space="preserve"> </w:t>
      </w:r>
    </w:p>
    <w:p w:rsidR="00AC48B1" w:rsidRDefault="000B58DC">
      <w:pPr>
        <w:ind w:left="-5"/>
      </w:pPr>
      <w:r>
        <w:t xml:space="preserve">   2018     01     03     </w:t>
      </w:r>
      <w:r w:rsidR="00A513B5">
        <w:t>34.9400</w:t>
      </w:r>
      <w:r>
        <w:t xml:space="preserve">      </w:t>
      </w:r>
      <w:r>
        <w:rPr>
          <w:sz w:val="10"/>
        </w:rPr>
        <w:t xml:space="preserve"> </w:t>
      </w:r>
      <w:r w:rsidR="00A513B5">
        <w:rPr>
          <w:sz w:val="10"/>
        </w:rPr>
        <w:t xml:space="preserve"> </w:t>
      </w:r>
      <w:r w:rsidR="00A513B5">
        <w:t>0.3130</w:t>
      </w: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0B58DC">
      <w:pPr>
        <w:numPr>
          <w:ilvl w:val="0"/>
          <w:numId w:val="3"/>
        </w:numPr>
      </w:pPr>
      <w:r>
        <w:t xml:space="preserve">Finalmente, en las dos últimas filas se especifica la denominación NaN correspondiente a un dato no disponible. </w:t>
      </w:r>
    </w:p>
    <w:p w:rsidR="00AC48B1" w:rsidRDefault="000B58DC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NaN: Dato no disponible </w:t>
      </w:r>
    </w:p>
    <w:p w:rsidR="00AC48B1" w:rsidRDefault="000B58DC">
      <w:pPr>
        <w:spacing w:after="159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AC48B1" w:rsidRDefault="000B58DC">
      <w:pPr>
        <w:spacing w:after="91" w:line="259" w:lineRule="auto"/>
        <w:ind w:left="-5"/>
        <w:jc w:val="left"/>
      </w:pPr>
      <w:r>
        <w:rPr>
          <w:b/>
        </w:rPr>
        <w:t xml:space="preserve">5.0 OBSERVACIONES DE LOS DATOS: </w:t>
      </w:r>
    </w:p>
    <w:p w:rsidR="00AC48B1" w:rsidRDefault="000B58DC">
      <w:pPr>
        <w:spacing w:after="9" w:line="249" w:lineRule="auto"/>
        <w:ind w:left="-5"/>
        <w:jc w:val="left"/>
      </w:pPr>
      <w:r>
        <w:rPr>
          <w:i/>
        </w:rPr>
        <w:t xml:space="preserve">Datos faltantes:  </w:t>
      </w:r>
    </w:p>
    <w:p w:rsidR="00AC48B1" w:rsidRDefault="000B58DC">
      <w:pPr>
        <w:ind w:left="-5"/>
      </w:pPr>
      <w:r>
        <w:t xml:space="preserve">De manera muy ocasional, los fines de semana y feriados. </w:t>
      </w:r>
    </w:p>
    <w:p w:rsidR="00AC48B1" w:rsidRDefault="000B58DC">
      <w:pPr>
        <w:spacing w:after="219" w:line="259" w:lineRule="auto"/>
        <w:ind w:left="0" w:firstLine="0"/>
        <w:jc w:val="left"/>
      </w:pPr>
      <w:r>
        <w:rPr>
          <w:sz w:val="10"/>
        </w:rPr>
        <w:t xml:space="preserve"> </w:t>
      </w:r>
    </w:p>
    <w:p w:rsidR="00AC48B1" w:rsidRDefault="000B58DC">
      <w:pPr>
        <w:ind w:left="-5"/>
      </w:pPr>
      <w:r>
        <w:rPr>
          <w:i/>
        </w:rPr>
        <w:t xml:space="preserve">Compatibilidad de software (i.e., lista de software disponible para ver/manipular los datos): </w:t>
      </w:r>
      <w:r>
        <w:t xml:space="preserve">Bloc de notas, WordPad, Notepad++, MS Excel y cualquier software que admita archivos en formato ASCII.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Pr="00E11168" w:rsidRDefault="000B58DC">
      <w:pPr>
        <w:spacing w:after="0" w:line="259" w:lineRule="auto"/>
        <w:ind w:left="-5"/>
        <w:jc w:val="left"/>
        <w:rPr>
          <w:lang w:val="en-US"/>
        </w:rPr>
      </w:pPr>
      <w:r w:rsidRPr="00E11168">
        <w:rPr>
          <w:b/>
          <w:lang w:val="en-US"/>
        </w:rPr>
        <w:t>6.0</w:t>
      </w:r>
      <w:r w:rsidRPr="00E11168">
        <w:rPr>
          <w:rFonts w:ascii="Arial" w:eastAsia="Arial" w:hAnsi="Arial" w:cs="Arial"/>
          <w:b/>
          <w:lang w:val="en-US"/>
        </w:rPr>
        <w:t xml:space="preserve"> </w:t>
      </w:r>
      <w:r w:rsidRPr="00E11168">
        <w:rPr>
          <w:b/>
          <w:lang w:val="en-US"/>
        </w:rPr>
        <w:t xml:space="preserve">REFERENCIAS: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lastRenderedPageBreak/>
        <w:t>Grados, C. y Vásquez, K. Long term variability of sea surface temperature along the Peruvian coast: 1960-2018 (</w:t>
      </w:r>
      <w:r w:rsidRPr="00E11168">
        <w:rPr>
          <w:i/>
          <w:lang w:val="en-US"/>
        </w:rPr>
        <w:t>to be submitted</w:t>
      </w:r>
      <w:r w:rsidRPr="00E11168">
        <w:rPr>
          <w:lang w:val="en-US"/>
        </w:rPr>
        <w:t xml:space="preserve">).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3349E0">
      <w:pPr>
        <w:spacing w:after="0" w:line="259" w:lineRule="auto"/>
        <w:ind w:left="0" w:firstLine="0"/>
        <w:jc w:val="left"/>
        <w:rPr>
          <w:lang w:val="en-US"/>
        </w:rPr>
      </w:pPr>
      <w:r>
        <w:rPr>
          <w:lang w:val="en-US"/>
        </w:rPr>
        <w:t>Guildline Portasal 8410A</w:t>
      </w:r>
      <w:r w:rsidR="000B58DC" w:rsidRPr="00E11168">
        <w:rPr>
          <w:lang w:val="en-US"/>
        </w:rPr>
        <w:t xml:space="preserve">. </w:t>
      </w:r>
      <w:r w:rsidRPr="003349E0">
        <w:rPr>
          <w:color w:val="0070C0"/>
          <w:lang w:val="en-US"/>
        </w:rPr>
        <w:t>https://www.guildline.com/oceanography/salinometers/salinity-measurement/8410a-portasal-portable-salinometer</w:t>
      </w:r>
      <w:hyperlink r:id="rId19">
        <w:r w:rsidR="000B58DC" w:rsidRPr="003349E0">
          <w:rPr>
            <w:color w:val="0070C0"/>
            <w:lang w:val="en-US"/>
          </w:rPr>
          <w:t>.</w:t>
        </w:r>
      </w:hyperlink>
      <w:r w:rsidR="000B58DC" w:rsidRPr="003349E0">
        <w:rPr>
          <w:color w:val="0070C0"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>MATLAB a</w:t>
      </w:r>
      <w:r w:rsidR="00656B75">
        <w:rPr>
          <w:lang w:val="en-US"/>
        </w:rPr>
        <w:t>nd Statistics Toolbox Release 2021a</w:t>
      </w:r>
      <w:r w:rsidRPr="00E11168">
        <w:rPr>
          <w:lang w:val="en-US"/>
        </w:rPr>
        <w:t xml:space="preserve">, The MathWorks, Inc., Natick, Massachusetts, United States.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Pr="00E11168" w:rsidRDefault="000B58DC">
      <w:pPr>
        <w:spacing w:after="0" w:line="259" w:lineRule="auto"/>
        <w:ind w:left="0" w:firstLine="0"/>
        <w:jc w:val="left"/>
        <w:rPr>
          <w:lang w:val="en-US"/>
        </w:rPr>
      </w:pPr>
      <w:r w:rsidRPr="00E11168">
        <w:rPr>
          <w:b/>
          <w:lang w:val="en-US"/>
        </w:rPr>
        <w:t xml:space="preserve"> </w:t>
      </w:r>
    </w:p>
    <w:p w:rsidR="00AC48B1" w:rsidRDefault="000B58DC">
      <w:pPr>
        <w:spacing w:after="0" w:line="259" w:lineRule="auto"/>
        <w:ind w:left="-5"/>
        <w:jc w:val="left"/>
      </w:pPr>
      <w:r>
        <w:rPr>
          <w:b/>
        </w:rPr>
        <w:t>7.0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EJEMPLO DE DATOS: </w:t>
      </w:r>
    </w:p>
    <w:p w:rsidR="00AC48B1" w:rsidRDefault="000B58DC">
      <w:pPr>
        <w:spacing w:after="0" w:line="259" w:lineRule="auto"/>
        <w:ind w:left="0" w:firstLine="0"/>
        <w:jc w:val="left"/>
      </w:pPr>
      <w:r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  <w:r>
        <w:t>Salinidad</w:t>
      </w:r>
      <w:r w:rsidR="000B58DC">
        <w:t xml:space="preserve"> Superficial del Mar del mar </w:t>
      </w:r>
    </w:p>
    <w:p w:rsidR="00AC48B1" w:rsidRDefault="00332E82">
      <w:pPr>
        <w:ind w:left="-5"/>
      </w:pPr>
      <w:r>
        <w:t>#</w:t>
      </w:r>
      <w:r w:rsidR="000B58DC">
        <w:t xml:space="preserve"> Estación Costera </w:t>
      </w:r>
      <w:r w:rsidR="00CF0AA9">
        <w:t>Huanchaco</w:t>
      </w:r>
      <w:r w:rsidR="000B58DC">
        <w:t xml:space="preserve"> (</w:t>
      </w:r>
      <w:r w:rsidR="00CF0AA9">
        <w:t>08°04’41.2”</w:t>
      </w:r>
      <w:r w:rsidR="00B44643">
        <w:t xml:space="preserve"> °</w:t>
      </w:r>
      <w:r w:rsidR="000B58DC">
        <w:t xml:space="preserve">S, </w:t>
      </w:r>
      <w:r w:rsidR="00CF0AA9" w:rsidRPr="00CF0AA9">
        <w:t>79°07'19.3"</w:t>
      </w:r>
      <w:r w:rsidR="00CF0AA9">
        <w:t xml:space="preserve"> </w:t>
      </w:r>
      <w:bookmarkStart w:id="0" w:name="_GoBack"/>
      <w:bookmarkEnd w:id="0"/>
      <w:r w:rsidR="00B44643">
        <w:t>°</w:t>
      </w:r>
      <w:r w:rsidR="000B58DC">
        <w:t xml:space="preserve">W) </w:t>
      </w:r>
    </w:p>
    <w:p w:rsidR="00AC48B1" w:rsidRDefault="00332E82">
      <w:pPr>
        <w:ind w:left="-5" w:right="1105"/>
      </w:pPr>
      <w:r>
        <w:t>#</w:t>
      </w:r>
      <w:r w:rsidR="000B58DC">
        <w:t xml:space="preserve">  = Promedio diario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 para los últimos doce meses </w:t>
      </w:r>
    </w:p>
    <w:p w:rsidR="00AC48B1" w:rsidRDefault="00332E82">
      <w:pPr>
        <w:ind w:left="-5" w:right="1107"/>
      </w:pPr>
      <w:r>
        <w:t>#</w:t>
      </w:r>
      <w:r w:rsidR="000B58DC">
        <w:t xml:space="preserve">  = Anomalía diaria de la </w:t>
      </w:r>
      <w:r>
        <w:t>Salinidad</w:t>
      </w:r>
      <w:r w:rsidR="000B58DC">
        <w:t xml:space="preserve"> Superficial del Mar en </w:t>
      </w:r>
      <w:r>
        <w:t>unidades prácticas de salinidad</w:t>
      </w:r>
      <w:r w:rsidR="000B58DC">
        <w:t xml:space="preserve"> (</w:t>
      </w:r>
      <w:r>
        <w:t>ups</w:t>
      </w:r>
      <w:r w:rsidR="000B58DC">
        <w:t xml:space="preserve">) </w:t>
      </w:r>
      <w:r>
        <w:t>#</w:t>
      </w:r>
      <w:r w:rsidR="000B58DC">
        <w:t xml:space="preserve">    con respecto a la Climatología de </w:t>
      </w:r>
      <w:r>
        <w:t>2000-2019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Default="00332E82">
      <w:pPr>
        <w:ind w:left="-5"/>
      </w:pPr>
      <w:r>
        <w:t>#</w:t>
      </w:r>
      <w:r w:rsidR="000B58DC">
        <w:t xml:space="preserve"> Consultas: </w:t>
      </w:r>
      <w:r>
        <w:t>etello</w:t>
      </w:r>
      <w:r w:rsidR="000B58DC">
        <w:t xml:space="preserve">@imarpe.gob.pe </w:t>
      </w:r>
    </w:p>
    <w:p w:rsidR="00AC48B1" w:rsidRDefault="00332E82">
      <w:pPr>
        <w:ind w:left="-5"/>
      </w:pPr>
      <w:r>
        <w:t>#</w:t>
      </w:r>
      <w:r w:rsidR="000B58DC">
        <w:t xml:space="preserve"> </w:t>
      </w:r>
    </w:p>
    <w:p w:rsidR="00AC48B1" w:rsidRPr="00E11168" w:rsidRDefault="00332E82">
      <w:pPr>
        <w:ind w:left="-5"/>
        <w:rPr>
          <w:lang w:val="en-US"/>
        </w:rPr>
      </w:pPr>
      <w:r>
        <w:rPr>
          <w:lang w:val="en-US"/>
        </w:rPr>
        <w:t>#</w:t>
      </w:r>
      <w:r w:rsidR="000B58DC" w:rsidRPr="00E11168">
        <w:rPr>
          <w:lang w:val="en-US"/>
        </w:rPr>
        <w:t xml:space="preserve"> yyyy   mm   dd    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    </w:t>
      </w:r>
      <w:r w:rsidR="00850F3C">
        <w:rPr>
          <w:lang w:val="en-US"/>
        </w:rPr>
        <w:tab/>
      </w:r>
      <w:r w:rsidR="000B58DC" w:rsidRPr="00E11168">
        <w:rPr>
          <w:lang w:val="en-US"/>
        </w:rPr>
        <w:t>A</w:t>
      </w:r>
      <w:r>
        <w:rPr>
          <w:lang w:val="en-US"/>
        </w:rPr>
        <w:t>SSM</w:t>
      </w:r>
      <w:r w:rsidR="000B58DC" w:rsidRPr="00E11168">
        <w:rPr>
          <w:lang w:val="en-US"/>
        </w:rPr>
        <w:t xml:space="preserve"> </w:t>
      </w:r>
    </w:p>
    <w:p w:rsidR="00AC48B1" w:rsidRPr="00E11168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2018    01     01   </w:t>
      </w:r>
      <w:r w:rsidR="00850F3C" w:rsidRPr="00850F3C">
        <w:rPr>
          <w:lang w:val="en-US"/>
        </w:rPr>
        <w:t>34.7370</w:t>
      </w:r>
      <w:r w:rsidRPr="00E11168">
        <w:rPr>
          <w:lang w:val="en-US"/>
        </w:rPr>
        <w:t xml:space="preserve">      </w:t>
      </w:r>
      <w:r w:rsidR="00850F3C" w:rsidRPr="00850F3C">
        <w:rPr>
          <w:lang w:val="en-US"/>
        </w:rPr>
        <w:t>0.1100</w:t>
      </w:r>
      <w:r w:rsidRPr="00E11168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E11168">
        <w:rPr>
          <w:lang w:val="en-US"/>
        </w:rPr>
        <w:t xml:space="preserve">    </w:t>
      </w:r>
      <w:r w:rsidRPr="00850F3C">
        <w:rPr>
          <w:lang w:val="en-US"/>
        </w:rPr>
        <w:t xml:space="preserve">2018    01     02   </w:t>
      </w:r>
      <w:r w:rsidR="00850F3C" w:rsidRPr="00850F3C">
        <w:rPr>
          <w:lang w:val="en-US"/>
        </w:rPr>
        <w:t>34.9230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0.2960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2018    01     03   </w:t>
      </w:r>
      <w:r w:rsidR="00850F3C" w:rsidRPr="00850F3C">
        <w:rPr>
          <w:lang w:val="en-US"/>
        </w:rPr>
        <w:t>34.9400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0.3130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2018    01     04   </w:t>
      </w:r>
      <w:r w:rsidR="00850F3C" w:rsidRPr="00850F3C">
        <w:rPr>
          <w:lang w:val="en-US"/>
        </w:rPr>
        <w:t>34.4290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-0.1980</w:t>
      </w:r>
      <w:r w:rsidRPr="00850F3C">
        <w:rPr>
          <w:lang w:val="en-US"/>
        </w:rPr>
        <w:t xml:space="preserve"> </w:t>
      </w:r>
    </w:p>
    <w:p w:rsidR="00AC48B1" w:rsidRPr="00850F3C" w:rsidRDefault="000B58DC">
      <w:pPr>
        <w:ind w:left="-5"/>
        <w:rPr>
          <w:lang w:val="en-US"/>
        </w:rPr>
      </w:pPr>
      <w:r w:rsidRPr="00850F3C">
        <w:rPr>
          <w:lang w:val="en-US"/>
        </w:rPr>
        <w:t xml:space="preserve">    2018    01     05   </w:t>
      </w:r>
      <w:r w:rsidR="00850F3C" w:rsidRPr="00850F3C">
        <w:rPr>
          <w:lang w:val="en-US"/>
        </w:rPr>
        <w:t>34.7820</w:t>
      </w:r>
      <w:r w:rsidRPr="00850F3C">
        <w:rPr>
          <w:lang w:val="en-US"/>
        </w:rPr>
        <w:t xml:space="preserve">      </w:t>
      </w:r>
      <w:r w:rsidR="00850F3C" w:rsidRPr="00850F3C">
        <w:rPr>
          <w:lang w:val="en-US"/>
        </w:rPr>
        <w:t>0.1550</w:t>
      </w:r>
      <w:r w:rsidRPr="00850F3C">
        <w:rPr>
          <w:lang w:val="en-US"/>
        </w:rPr>
        <w:t xml:space="preserve"> </w:t>
      </w:r>
    </w:p>
    <w:p w:rsidR="00AC48B1" w:rsidRPr="00850F3C" w:rsidRDefault="00AC48B1">
      <w:pPr>
        <w:spacing w:after="0" w:line="259" w:lineRule="auto"/>
        <w:ind w:left="0" w:firstLine="0"/>
        <w:jc w:val="left"/>
        <w:rPr>
          <w:lang w:val="en-US"/>
        </w:rPr>
      </w:pPr>
    </w:p>
    <w:sectPr w:rsidR="00AC48B1" w:rsidRPr="00850F3C">
      <w:footerReference w:type="even" r:id="rId20"/>
      <w:footerReference w:type="default" r:id="rId21"/>
      <w:footerReference w:type="first" r:id="rId22"/>
      <w:pgSz w:w="11906" w:h="16838"/>
      <w:pgMar w:top="1402" w:right="1596" w:bottom="1421" w:left="1601" w:header="720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119" w:rsidRDefault="002E6119">
      <w:pPr>
        <w:spacing w:after="0" w:line="240" w:lineRule="auto"/>
      </w:pPr>
      <w:r>
        <w:separator/>
      </w:r>
    </w:p>
  </w:endnote>
  <w:endnote w:type="continuationSeparator" w:id="0">
    <w:p w:rsidR="002E6119" w:rsidRDefault="002E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 w:rsidR="00CF0AA9" w:rsidRPr="00CF0AA9">
      <w:rPr>
        <w:noProof/>
        <w:color w:val="323E4F"/>
        <w:sz w:val="18"/>
      </w:rPr>
      <w:t>4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 w:rsidR="00CF0AA9" w:rsidRPr="00CF0AA9">
        <w:rPr>
          <w:noProof/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8B1" w:rsidRDefault="000B58DC">
    <w:pPr>
      <w:spacing w:after="0" w:line="224" w:lineRule="auto"/>
      <w:ind w:left="0" w:right="219" w:firstLine="7245"/>
      <w:jc w:val="left"/>
    </w:pPr>
    <w:r>
      <w:rPr>
        <w:color w:val="8496B0"/>
        <w:sz w:val="18"/>
      </w:rPr>
      <w:t xml:space="preserve">P á g i n 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23E4F"/>
        <w:sz w:val="18"/>
      </w:rPr>
      <w:t>1</w:t>
    </w:r>
    <w:r>
      <w:rPr>
        <w:color w:val="323E4F"/>
        <w:sz w:val="18"/>
      </w:rPr>
      <w:fldChar w:fldCharType="end"/>
    </w:r>
    <w:r>
      <w:rPr>
        <w:color w:val="323E4F"/>
        <w:sz w:val="18"/>
      </w:rPr>
      <w:t xml:space="preserve"> | </w:t>
    </w:r>
    <w:fldSimple w:instr=" NUMPAGES   \* MERGEFORMAT ">
      <w:r>
        <w:rPr>
          <w:color w:val="323E4F"/>
          <w:sz w:val="18"/>
        </w:rPr>
        <w:t>4</w:t>
      </w:r>
    </w:fldSimple>
    <w:r>
      <w:rPr>
        <w:color w:val="222A35"/>
        <w:sz w:val="18"/>
      </w:rPr>
      <w:t xml:space="preserve"> 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119" w:rsidRDefault="002E6119">
      <w:pPr>
        <w:spacing w:after="0" w:line="240" w:lineRule="auto"/>
      </w:pPr>
      <w:r>
        <w:separator/>
      </w:r>
    </w:p>
  </w:footnote>
  <w:footnote w:type="continuationSeparator" w:id="0">
    <w:p w:rsidR="002E6119" w:rsidRDefault="002E6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A56DE"/>
    <w:multiLevelType w:val="hybridMultilevel"/>
    <w:tmpl w:val="8976F456"/>
    <w:lvl w:ilvl="0" w:tplc="20AA89B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625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882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608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CE8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480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2672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F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EC21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306B76"/>
    <w:multiLevelType w:val="hybridMultilevel"/>
    <w:tmpl w:val="A2089C3E"/>
    <w:lvl w:ilvl="0" w:tplc="A0C089B4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EE646A">
      <w:start w:val="1"/>
      <w:numFmt w:val="bullet"/>
      <w:lvlText w:val="o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FC81AA">
      <w:start w:val="1"/>
      <w:numFmt w:val="bullet"/>
      <w:lvlText w:val="▪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E9780">
      <w:start w:val="1"/>
      <w:numFmt w:val="bullet"/>
      <w:lvlText w:val="•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6DAE4">
      <w:start w:val="1"/>
      <w:numFmt w:val="bullet"/>
      <w:lvlText w:val="o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0259C">
      <w:start w:val="1"/>
      <w:numFmt w:val="bullet"/>
      <w:lvlText w:val="▪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B8A500">
      <w:start w:val="1"/>
      <w:numFmt w:val="bullet"/>
      <w:lvlText w:val="•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2850E">
      <w:start w:val="1"/>
      <w:numFmt w:val="bullet"/>
      <w:lvlText w:val="o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2B968">
      <w:start w:val="1"/>
      <w:numFmt w:val="bullet"/>
      <w:lvlText w:val="▪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C24B24"/>
    <w:multiLevelType w:val="hybridMultilevel"/>
    <w:tmpl w:val="DA0ECB2A"/>
    <w:lvl w:ilvl="0" w:tplc="A08820F8">
      <w:start w:val="6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219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F8D8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819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3ABA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2A2C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C88B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67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98AE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B1"/>
    <w:rsid w:val="00001D8D"/>
    <w:rsid w:val="00024258"/>
    <w:rsid w:val="00084B29"/>
    <w:rsid w:val="000B58DC"/>
    <w:rsid w:val="000E72CB"/>
    <w:rsid w:val="001B4FE2"/>
    <w:rsid w:val="00225ED2"/>
    <w:rsid w:val="00275DA5"/>
    <w:rsid w:val="002E6119"/>
    <w:rsid w:val="00332E82"/>
    <w:rsid w:val="003349E0"/>
    <w:rsid w:val="00555588"/>
    <w:rsid w:val="005C659E"/>
    <w:rsid w:val="005F7712"/>
    <w:rsid w:val="00613A1E"/>
    <w:rsid w:val="00626D90"/>
    <w:rsid w:val="00656B75"/>
    <w:rsid w:val="00724CA1"/>
    <w:rsid w:val="00830BF0"/>
    <w:rsid w:val="00850F3C"/>
    <w:rsid w:val="0097581F"/>
    <w:rsid w:val="009F0F66"/>
    <w:rsid w:val="00A513B5"/>
    <w:rsid w:val="00A979AF"/>
    <w:rsid w:val="00AC48B1"/>
    <w:rsid w:val="00B44643"/>
    <w:rsid w:val="00BC2310"/>
    <w:rsid w:val="00C97F38"/>
    <w:rsid w:val="00CF0AA9"/>
    <w:rsid w:val="00D926D2"/>
    <w:rsid w:val="00E062C3"/>
    <w:rsid w:val="00E11168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D332E"/>
  <w15:docId w15:val="{0658AD0D-97CE-4B3B-947E-B9946351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5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arpe.gob.pe/" TargetMode="External"/><Relationship Id="rId13" Type="http://schemas.openxmlformats.org/officeDocument/2006/relationships/hyperlink" Target="http://www.imarpe.gob.pe/imarpe/index.php?id_seccion=I0178030200000000000000" TargetMode="External"/><Relationship Id="rId18" Type="http://schemas.openxmlformats.org/officeDocument/2006/relationships/hyperlink" Target="https://es.wikipedia.org/wiki/Entorno_de_desarrollo_integrado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www.imarpe.gob.pe/" TargetMode="External"/><Relationship Id="rId12" Type="http://schemas.openxmlformats.org/officeDocument/2006/relationships/hyperlink" Target="http://www.imarpe.gob.pe/imarpe/index.php?id_seccion=I0178030200000000000000" TargetMode="External"/><Relationship Id="rId17" Type="http://schemas.openxmlformats.org/officeDocument/2006/relationships/hyperlink" Target="https://es.wikipedia.org/wiki/Entorno_de_desarrollo_integrad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annainst.es/catalogo-por-aplicaciones/laboratorio/laboratorio/termometros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marpe.gob.pe/imarpe/index.php?id_seccion=I017803020000000000000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guildline.com/oceanography/salinometers/salinity-measurement/8410a-portasal-portable-salinome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marpe.gob.pe/" TargetMode="External"/><Relationship Id="rId19" Type="http://schemas.openxmlformats.org/officeDocument/2006/relationships/hyperlink" Target="http://www.hannainst.es/catalogo-por-aplicaciones/laboratorio/laboratorio/termometr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marpe.gob.pe/" TargetMode="External"/><Relationship Id="rId14" Type="http://schemas.openxmlformats.org/officeDocument/2006/relationships/hyperlink" Target="http://www.hannainst.es/catalogo-por-aplicaciones/laboratorio/laboratorio/termometro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1242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Carmen</dc:creator>
  <cp:keywords/>
  <cp:lastModifiedBy>Gamer</cp:lastModifiedBy>
  <cp:revision>25</cp:revision>
  <dcterms:created xsi:type="dcterms:W3CDTF">2022-12-06T13:45:00Z</dcterms:created>
  <dcterms:modified xsi:type="dcterms:W3CDTF">2022-12-07T16:44:00Z</dcterms:modified>
</cp:coreProperties>
</file>