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5F8B" w:rsidRDefault="00612B36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center"/>
        <w:rPr>
          <w:b/>
          <w:color w:val="000000"/>
        </w:rPr>
      </w:pPr>
      <w:bookmarkStart w:id="0" w:name="_GoBack"/>
      <w:bookmarkEnd w:id="0"/>
      <w:r>
        <w:rPr>
          <w:b/>
          <w:color w:val="000000"/>
        </w:rPr>
        <w:t>METADATOS</w:t>
      </w:r>
    </w:p>
    <w:p w:rsidR="00015F8B" w:rsidRDefault="00015F8B"/>
    <w:tbl>
      <w:tblPr>
        <w:tblStyle w:val="a"/>
        <w:tblW w:w="1246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2835"/>
        <w:gridCol w:w="3969"/>
        <w:gridCol w:w="3685"/>
      </w:tblGrid>
      <w:tr w:rsidR="00015F8B" w:rsidRPr="00953832">
        <w:trPr>
          <w:trHeight w:val="60"/>
        </w:trPr>
        <w:tc>
          <w:tcPr>
            <w:tcW w:w="1980" w:type="dxa"/>
            <w:shd w:val="clear" w:color="auto" w:fill="D9D9D9"/>
          </w:tcPr>
          <w:p w:rsidR="00015F8B" w:rsidRPr="00953832" w:rsidRDefault="00612B36">
            <w:pPr>
              <w:spacing w:line="240" w:lineRule="auto"/>
              <w:jc w:val="center"/>
            </w:pPr>
            <w:r w:rsidRPr="00953832">
              <w:rPr>
                <w:b/>
              </w:rPr>
              <w:t>Nombre</w:t>
            </w:r>
          </w:p>
        </w:tc>
        <w:tc>
          <w:tcPr>
            <w:tcW w:w="2835" w:type="dxa"/>
            <w:shd w:val="clear" w:color="auto" w:fill="D9D9D9"/>
          </w:tcPr>
          <w:p w:rsidR="00015F8B" w:rsidRPr="00953832" w:rsidRDefault="00612B36">
            <w:pPr>
              <w:spacing w:line="240" w:lineRule="auto"/>
              <w:jc w:val="center"/>
            </w:pPr>
            <w:r w:rsidRPr="00953832">
              <w:rPr>
                <w:b/>
              </w:rPr>
              <w:t>Definición</w:t>
            </w:r>
          </w:p>
        </w:tc>
        <w:tc>
          <w:tcPr>
            <w:tcW w:w="3969" w:type="dxa"/>
            <w:shd w:val="clear" w:color="auto" w:fill="D9D9D9"/>
          </w:tcPr>
          <w:p w:rsidR="00015F8B" w:rsidRPr="00953832" w:rsidRDefault="00612B36">
            <w:pPr>
              <w:spacing w:line="240" w:lineRule="auto"/>
              <w:jc w:val="center"/>
            </w:pPr>
            <w:r w:rsidRPr="00953832">
              <w:rPr>
                <w:b/>
              </w:rPr>
              <w:t>Ayuda</w:t>
            </w:r>
          </w:p>
        </w:tc>
        <w:tc>
          <w:tcPr>
            <w:tcW w:w="3685" w:type="dxa"/>
            <w:shd w:val="clear" w:color="auto" w:fill="D9D9D9"/>
          </w:tcPr>
          <w:p w:rsidR="00015F8B" w:rsidRPr="00953832" w:rsidRDefault="00015F8B">
            <w:pPr>
              <w:spacing w:line="240" w:lineRule="auto"/>
              <w:jc w:val="center"/>
            </w:pPr>
          </w:p>
        </w:tc>
      </w:tr>
      <w:tr w:rsidR="00865C5B" w:rsidRPr="00865C5B">
        <w:trPr>
          <w:trHeight w:val="42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t>*Idioma</w:t>
            </w:r>
          </w:p>
        </w:tc>
        <w:tc>
          <w:tcPr>
            <w:tcW w:w="2835" w:type="dxa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Idioma usado en el conjunto de datos.</w:t>
            </w:r>
          </w:p>
        </w:tc>
        <w:tc>
          <w:tcPr>
            <w:tcW w:w="3969" w:type="dxa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Seleccione el valor de la lista codificada. Se aplica el estándar ISO 639-2, código Alpha-3.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Ej. </w:t>
            </w:r>
            <w:r w:rsidRPr="00865C5B">
              <w:rPr>
                <w:i/>
                <w:color w:val="000000" w:themeColor="text1"/>
              </w:rPr>
              <w:t>Español</w:t>
            </w:r>
          </w:p>
        </w:tc>
        <w:tc>
          <w:tcPr>
            <w:tcW w:w="3685" w:type="dxa"/>
          </w:tcPr>
          <w:p w:rsidR="00015F8B" w:rsidRPr="00865C5B" w:rsidRDefault="00015F8B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</w:p>
          <w:p w:rsidR="00015F8B" w:rsidRPr="00865C5B" w:rsidRDefault="00612B36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Español</w:t>
            </w:r>
          </w:p>
        </w:tc>
      </w:tr>
      <w:tr w:rsidR="00865C5B" w:rsidRPr="00865C5B">
        <w:trPr>
          <w:trHeight w:val="42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t>*Nivel jerárquico</w:t>
            </w:r>
          </w:p>
        </w:tc>
        <w:tc>
          <w:tcPr>
            <w:tcW w:w="2835" w:type="dxa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Nivel jerárquico de los datos para los cuales se reporta el control de calidad</w:t>
            </w:r>
          </w:p>
        </w:tc>
        <w:tc>
          <w:tcPr>
            <w:tcW w:w="3969" w:type="dxa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Seleccione el valor de la lista codificada.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i/>
                <w:color w:val="000000" w:themeColor="text1"/>
              </w:rPr>
              <w:t>Ej. Conjunto de datos</w:t>
            </w:r>
          </w:p>
        </w:tc>
        <w:tc>
          <w:tcPr>
            <w:tcW w:w="3685" w:type="dxa"/>
          </w:tcPr>
          <w:p w:rsidR="00015F8B" w:rsidRPr="00865C5B" w:rsidRDefault="00015F8B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</w:p>
          <w:p w:rsidR="00015F8B" w:rsidRPr="00865C5B" w:rsidRDefault="00612B36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Conjunto de Datos</w:t>
            </w:r>
          </w:p>
        </w:tc>
      </w:tr>
    </w:tbl>
    <w:p w:rsidR="00015F8B" w:rsidRPr="00865C5B" w:rsidRDefault="00015F8B">
      <w:pPr>
        <w:rPr>
          <w:color w:val="000000" w:themeColor="text1"/>
        </w:rPr>
      </w:pPr>
    </w:p>
    <w:p w:rsidR="00015F8B" w:rsidRPr="00865C5B" w:rsidRDefault="00612B36">
      <w:pPr>
        <w:rPr>
          <w:color w:val="000000" w:themeColor="text1"/>
        </w:rPr>
      </w:pPr>
      <w:r w:rsidRPr="00865C5B">
        <w:rPr>
          <w:b/>
          <w:color w:val="000000" w:themeColor="text1"/>
        </w:rPr>
        <w:t>PUNTO DE CONTACTO (AUTOR DEL METADATO)</w:t>
      </w:r>
    </w:p>
    <w:p w:rsidR="00015F8B" w:rsidRPr="00865C5B" w:rsidRDefault="00015F8B">
      <w:pPr>
        <w:rPr>
          <w:color w:val="000000" w:themeColor="text1"/>
        </w:rPr>
      </w:pPr>
    </w:p>
    <w:tbl>
      <w:tblPr>
        <w:tblStyle w:val="a0"/>
        <w:tblW w:w="1246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2835"/>
        <w:gridCol w:w="3969"/>
        <w:gridCol w:w="3685"/>
      </w:tblGrid>
      <w:tr w:rsidR="00865C5B" w:rsidRPr="00865C5B">
        <w:trPr>
          <w:trHeight w:val="60"/>
        </w:trPr>
        <w:tc>
          <w:tcPr>
            <w:tcW w:w="1980" w:type="dxa"/>
            <w:shd w:val="clear" w:color="auto" w:fill="D9D9D9"/>
          </w:tcPr>
          <w:p w:rsidR="00015F8B" w:rsidRPr="00865C5B" w:rsidRDefault="00612B36">
            <w:pPr>
              <w:spacing w:line="240" w:lineRule="auto"/>
              <w:jc w:val="center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Nombre</w:t>
            </w:r>
          </w:p>
        </w:tc>
        <w:tc>
          <w:tcPr>
            <w:tcW w:w="2835" w:type="dxa"/>
            <w:shd w:val="clear" w:color="auto" w:fill="D9D9D9"/>
          </w:tcPr>
          <w:p w:rsidR="00015F8B" w:rsidRPr="00865C5B" w:rsidRDefault="00612B36">
            <w:pPr>
              <w:spacing w:line="240" w:lineRule="auto"/>
              <w:jc w:val="center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Definición</w:t>
            </w:r>
          </w:p>
        </w:tc>
        <w:tc>
          <w:tcPr>
            <w:tcW w:w="3969" w:type="dxa"/>
            <w:shd w:val="clear" w:color="auto" w:fill="D9D9D9"/>
          </w:tcPr>
          <w:p w:rsidR="00015F8B" w:rsidRPr="00865C5B" w:rsidRDefault="00612B36">
            <w:pPr>
              <w:spacing w:line="240" w:lineRule="auto"/>
              <w:jc w:val="center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Ayuda</w:t>
            </w:r>
          </w:p>
        </w:tc>
        <w:tc>
          <w:tcPr>
            <w:tcW w:w="3685" w:type="dxa"/>
            <w:shd w:val="clear" w:color="auto" w:fill="D9D9D9"/>
          </w:tcPr>
          <w:p w:rsidR="00015F8B" w:rsidRPr="00865C5B" w:rsidRDefault="00015F8B">
            <w:pPr>
              <w:spacing w:line="240" w:lineRule="auto"/>
              <w:jc w:val="center"/>
              <w:rPr>
                <w:color w:val="000000" w:themeColor="text1"/>
              </w:rPr>
            </w:pPr>
          </w:p>
        </w:tc>
      </w:tr>
      <w:tr w:rsidR="00865C5B" w:rsidRPr="00865C5B" w:rsidTr="00FD5251">
        <w:trPr>
          <w:trHeight w:val="42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Nombre de la persona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Nombre completo de la persona responsable. </w:t>
            </w:r>
          </w:p>
        </w:tc>
        <w:tc>
          <w:tcPr>
            <w:tcW w:w="3969" w:type="dxa"/>
            <w:shd w:val="clear" w:color="auto" w:fill="auto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Documente los nombres y apellidos en su orden natural. Si aplica, incluya la abreviación del tratamiento o título de la persona.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Ej. </w:t>
            </w:r>
            <w:r w:rsidRPr="00865C5B">
              <w:rPr>
                <w:i/>
                <w:color w:val="000000" w:themeColor="text1"/>
              </w:rPr>
              <w:t>Luis Fernando Martin Quipuzcoa Olguin</w:t>
            </w:r>
          </w:p>
        </w:tc>
        <w:tc>
          <w:tcPr>
            <w:tcW w:w="3685" w:type="dxa"/>
            <w:shd w:val="clear" w:color="auto" w:fill="auto"/>
          </w:tcPr>
          <w:p w:rsidR="00015F8B" w:rsidRPr="00865C5B" w:rsidRDefault="00015F8B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</w:p>
          <w:p w:rsidR="00FD5251" w:rsidRPr="00865C5B" w:rsidRDefault="009B6DA6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Tony Edgar Anculle Condorchoa</w:t>
            </w:r>
          </w:p>
          <w:p w:rsidR="00015F8B" w:rsidRPr="00865C5B" w:rsidRDefault="00015F8B" w:rsidP="00FD5251">
            <w:pPr>
              <w:ind w:firstLine="720"/>
              <w:rPr>
                <w:color w:val="000000" w:themeColor="text1"/>
              </w:rPr>
            </w:pPr>
          </w:p>
        </w:tc>
      </w:tr>
      <w:tr w:rsidR="00865C5B" w:rsidRPr="00865C5B">
        <w:trPr>
          <w:trHeight w:val="42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Nombre de la organización</w:t>
            </w:r>
          </w:p>
        </w:tc>
        <w:tc>
          <w:tcPr>
            <w:tcW w:w="2835" w:type="dxa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Nombre de la organización responsable.</w:t>
            </w:r>
          </w:p>
        </w:tc>
        <w:tc>
          <w:tcPr>
            <w:tcW w:w="3969" w:type="dxa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Documente el nombre completo de la organización. También proporcione el nombre de la Unidad, Área, Grupo o División separados por un guion. 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Ej. </w:t>
            </w:r>
            <w:r w:rsidRPr="00865C5B">
              <w:rPr>
                <w:i/>
                <w:color w:val="000000" w:themeColor="text1"/>
              </w:rPr>
              <w:t>Dirección General Marítima – Subdirección de Desarrollo Marítimo</w:t>
            </w:r>
          </w:p>
        </w:tc>
        <w:tc>
          <w:tcPr>
            <w:tcW w:w="3685" w:type="dxa"/>
          </w:tcPr>
          <w:p w:rsidR="00015F8B" w:rsidRPr="00865C5B" w:rsidRDefault="00015F8B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</w:p>
          <w:p w:rsidR="00015F8B" w:rsidRPr="00865C5B" w:rsidRDefault="00015F8B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</w:p>
          <w:p w:rsidR="00015F8B" w:rsidRPr="00865C5B" w:rsidRDefault="00612B36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Instituto del Mar del Perú</w:t>
            </w:r>
          </w:p>
        </w:tc>
      </w:tr>
      <w:tr w:rsidR="00865C5B" w:rsidRPr="00865C5B">
        <w:trPr>
          <w:trHeight w:val="42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Cargo</w:t>
            </w:r>
          </w:p>
        </w:tc>
        <w:tc>
          <w:tcPr>
            <w:tcW w:w="2835" w:type="dxa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Cargo o posición dentro de la organización, de la persona responsable.</w:t>
            </w:r>
          </w:p>
        </w:tc>
        <w:tc>
          <w:tcPr>
            <w:tcW w:w="3969" w:type="dxa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Documente el nombre completo del cargo.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Ej. </w:t>
            </w:r>
            <w:r w:rsidRPr="00865C5B">
              <w:rPr>
                <w:i/>
                <w:color w:val="000000" w:themeColor="text1"/>
              </w:rPr>
              <w:t>Responsable Área de Investigación</w:t>
            </w:r>
          </w:p>
        </w:tc>
        <w:tc>
          <w:tcPr>
            <w:tcW w:w="3685" w:type="dxa"/>
          </w:tcPr>
          <w:p w:rsidR="00015F8B" w:rsidRPr="00865C5B" w:rsidRDefault="00612B36" w:rsidP="00F53287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Investigador </w:t>
            </w:r>
            <w:r w:rsidR="00F53287" w:rsidRPr="00865C5B">
              <w:rPr>
                <w:color w:val="000000" w:themeColor="text1"/>
              </w:rPr>
              <w:t>del A</w:t>
            </w:r>
            <w:r w:rsidRPr="00865C5B">
              <w:rPr>
                <w:color w:val="000000" w:themeColor="text1"/>
              </w:rPr>
              <w:t xml:space="preserve">rea de </w:t>
            </w:r>
            <w:r w:rsidR="00F53287" w:rsidRPr="00865C5B">
              <w:rPr>
                <w:color w:val="000000" w:themeColor="text1"/>
              </w:rPr>
              <w:t>Funcional de Oceanografía Química</w:t>
            </w:r>
          </w:p>
        </w:tc>
      </w:tr>
      <w:tr w:rsidR="00865C5B" w:rsidRPr="00865C5B">
        <w:trPr>
          <w:trHeight w:val="42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*Rol</w:t>
            </w:r>
          </w:p>
        </w:tc>
        <w:tc>
          <w:tcPr>
            <w:tcW w:w="2835" w:type="dxa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Función realizada por la parte responsable.</w:t>
            </w:r>
          </w:p>
        </w:tc>
        <w:tc>
          <w:tcPr>
            <w:tcW w:w="3969" w:type="dxa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Seleccione el valor de la lista codificada. Documente el “Autor” del metadato.</w:t>
            </w:r>
          </w:p>
        </w:tc>
        <w:tc>
          <w:tcPr>
            <w:tcW w:w="3685" w:type="dxa"/>
          </w:tcPr>
          <w:p w:rsidR="00015F8B" w:rsidRPr="00865C5B" w:rsidRDefault="00015F8B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</w:p>
          <w:p w:rsidR="00015F8B" w:rsidRPr="00865C5B" w:rsidRDefault="00612B36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Autor</w:t>
            </w:r>
          </w:p>
        </w:tc>
      </w:tr>
      <w:tr w:rsidR="00865C5B" w:rsidRPr="00865C5B">
        <w:trPr>
          <w:trHeight w:val="42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Número telefónico</w:t>
            </w:r>
          </w:p>
        </w:tc>
        <w:tc>
          <w:tcPr>
            <w:tcW w:w="2835" w:type="dxa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Número(s) telefónico(s) a los que se puede contactar al individuo o a la organización.</w:t>
            </w:r>
          </w:p>
        </w:tc>
        <w:tc>
          <w:tcPr>
            <w:tcW w:w="3969" w:type="dxa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Utilice el formato: código del país (código de área) número local y número de la extensión.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lastRenderedPageBreak/>
              <w:t xml:space="preserve">Ej. </w:t>
            </w:r>
            <w:r w:rsidRPr="00865C5B">
              <w:rPr>
                <w:i/>
                <w:color w:val="000000" w:themeColor="text1"/>
              </w:rPr>
              <w:t>57 1 2200490</w:t>
            </w:r>
          </w:p>
        </w:tc>
        <w:tc>
          <w:tcPr>
            <w:tcW w:w="3685" w:type="dxa"/>
          </w:tcPr>
          <w:p w:rsidR="00015F8B" w:rsidRPr="00865C5B" w:rsidRDefault="00015F8B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</w:p>
          <w:p w:rsidR="00015F8B" w:rsidRPr="00865C5B" w:rsidRDefault="00D23C40" w:rsidP="00D23C40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+</w:t>
            </w:r>
            <w:r w:rsidR="009B6DA6" w:rsidRPr="00865C5B">
              <w:rPr>
                <w:color w:val="000000" w:themeColor="text1"/>
              </w:rPr>
              <w:t>51</w:t>
            </w:r>
            <w:r w:rsidRPr="00865C5B">
              <w:rPr>
                <w:color w:val="000000" w:themeColor="text1"/>
              </w:rPr>
              <w:t xml:space="preserve"> </w:t>
            </w:r>
            <w:r w:rsidR="009B6DA6" w:rsidRPr="00865C5B">
              <w:rPr>
                <w:color w:val="000000" w:themeColor="text1"/>
              </w:rPr>
              <w:t>1208-8650 (anexo</w:t>
            </w:r>
            <w:r w:rsidRPr="00865C5B">
              <w:rPr>
                <w:color w:val="000000" w:themeColor="text1"/>
              </w:rPr>
              <w:t xml:space="preserve"> interno</w:t>
            </w:r>
            <w:r w:rsidR="009B6DA6" w:rsidRPr="00865C5B">
              <w:rPr>
                <w:color w:val="000000" w:themeColor="text1"/>
              </w:rPr>
              <w:t xml:space="preserve"> 834)</w:t>
            </w:r>
          </w:p>
        </w:tc>
      </w:tr>
      <w:tr w:rsidR="00865C5B" w:rsidRPr="00865C5B">
        <w:trPr>
          <w:trHeight w:val="42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lastRenderedPageBreak/>
              <w:t>Número de fax</w:t>
            </w:r>
          </w:p>
        </w:tc>
        <w:tc>
          <w:tcPr>
            <w:tcW w:w="2835" w:type="dxa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Número(s) telefónico(s) de una máquina de fax a los que se puede contactar al individuo o a la organización.</w:t>
            </w:r>
          </w:p>
        </w:tc>
        <w:tc>
          <w:tcPr>
            <w:tcW w:w="3969" w:type="dxa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Utilice el formato: código del país (código de área) número local y número de la extensión.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Ej. </w:t>
            </w:r>
            <w:r w:rsidRPr="00865C5B">
              <w:rPr>
                <w:i/>
                <w:color w:val="000000" w:themeColor="text1"/>
              </w:rPr>
              <w:t>57 1 2200490 Extensión 2213</w:t>
            </w:r>
          </w:p>
        </w:tc>
        <w:tc>
          <w:tcPr>
            <w:tcW w:w="3685" w:type="dxa"/>
          </w:tcPr>
          <w:p w:rsidR="00015F8B" w:rsidRPr="00865C5B" w:rsidRDefault="00015F8B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</w:p>
          <w:p w:rsidR="00015F8B" w:rsidRPr="00865C5B" w:rsidRDefault="00F53287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+51</w:t>
            </w:r>
            <w:r w:rsidR="00D23C40" w:rsidRPr="00865C5B">
              <w:rPr>
                <w:color w:val="000000" w:themeColor="text1"/>
              </w:rPr>
              <w:t xml:space="preserve"> 1</w:t>
            </w:r>
            <w:r w:rsidRPr="00865C5B">
              <w:rPr>
                <w:color w:val="000000" w:themeColor="text1"/>
              </w:rPr>
              <w:t>2088650 1834</w:t>
            </w:r>
          </w:p>
        </w:tc>
      </w:tr>
      <w:tr w:rsidR="00865C5B" w:rsidRPr="00865C5B">
        <w:trPr>
          <w:trHeight w:val="42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Dirección de correspondencia</w:t>
            </w:r>
          </w:p>
        </w:tc>
        <w:tc>
          <w:tcPr>
            <w:tcW w:w="2835" w:type="dxa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Dirección de las instalaciones físicas en las que se ubica el individuo o la organización.</w:t>
            </w:r>
          </w:p>
        </w:tc>
        <w:tc>
          <w:tcPr>
            <w:tcW w:w="3969" w:type="dxa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Documente direcciones normalizadas y describa las siglas o abreviaciones. Para Perú utilice el “Estándar de Direcciones Urbanas” 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Ej. Calle ….</w:t>
            </w:r>
          </w:p>
        </w:tc>
        <w:tc>
          <w:tcPr>
            <w:tcW w:w="3685" w:type="dxa"/>
          </w:tcPr>
          <w:p w:rsidR="00015F8B" w:rsidRPr="00865C5B" w:rsidRDefault="00612B36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Esquina Gamarra y General Valle S/N Chucuito</w:t>
            </w:r>
          </w:p>
        </w:tc>
      </w:tr>
      <w:tr w:rsidR="00865C5B" w:rsidRPr="00865C5B">
        <w:trPr>
          <w:trHeight w:val="42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Ciudad</w:t>
            </w:r>
          </w:p>
        </w:tc>
        <w:tc>
          <w:tcPr>
            <w:tcW w:w="2835" w:type="dxa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Nombre de la ciudad de la dirección de las instalaciones físicas.</w:t>
            </w:r>
          </w:p>
        </w:tc>
        <w:tc>
          <w:tcPr>
            <w:tcW w:w="3969" w:type="dxa"/>
            <w:vAlign w:val="center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 Ej. </w:t>
            </w:r>
            <w:r w:rsidRPr="00865C5B">
              <w:rPr>
                <w:i/>
                <w:color w:val="000000" w:themeColor="text1"/>
              </w:rPr>
              <w:t>Callao.</w:t>
            </w:r>
          </w:p>
        </w:tc>
        <w:tc>
          <w:tcPr>
            <w:tcW w:w="3685" w:type="dxa"/>
          </w:tcPr>
          <w:p w:rsidR="00015F8B" w:rsidRPr="00865C5B" w:rsidRDefault="00015F8B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</w:p>
          <w:p w:rsidR="00015F8B" w:rsidRPr="00865C5B" w:rsidRDefault="00612B36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Callao</w:t>
            </w:r>
          </w:p>
        </w:tc>
      </w:tr>
      <w:tr w:rsidR="00865C5B" w:rsidRPr="00865C5B">
        <w:trPr>
          <w:trHeight w:val="42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Departamento</w:t>
            </w:r>
          </w:p>
        </w:tc>
        <w:tc>
          <w:tcPr>
            <w:tcW w:w="2835" w:type="dxa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Nombre del Estado, Departamento o Provincia de la dirección de las instalaciones físicas.</w:t>
            </w:r>
          </w:p>
        </w:tc>
        <w:tc>
          <w:tcPr>
            <w:tcW w:w="3969" w:type="dxa"/>
            <w:vAlign w:val="center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 Ej. Lima</w:t>
            </w:r>
          </w:p>
        </w:tc>
        <w:tc>
          <w:tcPr>
            <w:tcW w:w="3685" w:type="dxa"/>
          </w:tcPr>
          <w:p w:rsidR="00015F8B" w:rsidRPr="00865C5B" w:rsidRDefault="00015F8B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</w:p>
          <w:p w:rsidR="00015F8B" w:rsidRPr="00865C5B" w:rsidRDefault="00F53287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Callao</w:t>
            </w:r>
          </w:p>
        </w:tc>
      </w:tr>
      <w:tr w:rsidR="00865C5B" w:rsidRPr="00865C5B">
        <w:trPr>
          <w:trHeight w:val="42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Código postal</w:t>
            </w:r>
          </w:p>
        </w:tc>
        <w:tc>
          <w:tcPr>
            <w:tcW w:w="2835" w:type="dxa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Número del código postal de la dirección de las instalaciones físicas.</w:t>
            </w:r>
          </w:p>
        </w:tc>
        <w:tc>
          <w:tcPr>
            <w:tcW w:w="3969" w:type="dxa"/>
            <w:vAlign w:val="center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Busque su dirección de correspondencia en un sistema nacional de códigos postales. </w:t>
            </w:r>
          </w:p>
        </w:tc>
        <w:tc>
          <w:tcPr>
            <w:tcW w:w="3685" w:type="dxa"/>
          </w:tcPr>
          <w:p w:rsidR="00015F8B" w:rsidRPr="00865C5B" w:rsidRDefault="00F53287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Casilla postal 22. Callao</w:t>
            </w:r>
          </w:p>
        </w:tc>
      </w:tr>
      <w:tr w:rsidR="00865C5B" w:rsidRPr="00865C5B">
        <w:trPr>
          <w:trHeight w:val="42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País</w:t>
            </w:r>
          </w:p>
        </w:tc>
        <w:tc>
          <w:tcPr>
            <w:tcW w:w="2835" w:type="dxa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Nombre del país de la dirección de las instalaciones físicas.</w:t>
            </w:r>
          </w:p>
        </w:tc>
        <w:tc>
          <w:tcPr>
            <w:tcW w:w="3969" w:type="dxa"/>
            <w:vAlign w:val="center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Seleccione el valor de la lista codificada.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Ej. </w:t>
            </w:r>
            <w:r w:rsidRPr="00865C5B">
              <w:rPr>
                <w:i/>
                <w:color w:val="000000" w:themeColor="text1"/>
              </w:rPr>
              <w:t>Perú</w:t>
            </w:r>
          </w:p>
        </w:tc>
        <w:tc>
          <w:tcPr>
            <w:tcW w:w="3685" w:type="dxa"/>
          </w:tcPr>
          <w:p w:rsidR="00015F8B" w:rsidRPr="00865C5B" w:rsidRDefault="00015F8B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</w:p>
          <w:p w:rsidR="00015F8B" w:rsidRPr="00865C5B" w:rsidRDefault="00612B36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Perú</w:t>
            </w:r>
          </w:p>
        </w:tc>
      </w:tr>
      <w:tr w:rsidR="00865C5B" w:rsidRPr="00865C5B" w:rsidTr="00FD5251">
        <w:trPr>
          <w:trHeight w:val="42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Dirección de correo electrónico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Dirección del correo electrónico de la persona o de la organización.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Aplique el formato para la especificación de direcciones de correo electrónico.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Ej. </w:t>
            </w:r>
            <w:hyperlink r:id="rId7">
              <w:r w:rsidRPr="00865C5B">
                <w:rPr>
                  <w:color w:val="000000" w:themeColor="text1"/>
                  <w:u w:val="single"/>
                </w:rPr>
                <w:t>lquipuzcoa</w:t>
              </w:r>
            </w:hyperlink>
            <w:hyperlink r:id="rId8">
              <w:r w:rsidRPr="00865C5B">
                <w:rPr>
                  <w:i/>
                  <w:color w:val="000000" w:themeColor="text1"/>
                  <w:u w:val="single"/>
                </w:rPr>
                <w:t>@imarpe.gob.pe</w:t>
              </w:r>
            </w:hyperlink>
          </w:p>
        </w:tc>
        <w:tc>
          <w:tcPr>
            <w:tcW w:w="3685" w:type="dxa"/>
            <w:shd w:val="clear" w:color="auto" w:fill="auto"/>
          </w:tcPr>
          <w:p w:rsidR="00015F8B" w:rsidRPr="00865C5B" w:rsidRDefault="00015F8B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</w:p>
          <w:p w:rsidR="00015F8B" w:rsidRPr="00865C5B" w:rsidRDefault="009B6DA6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tanculle</w:t>
            </w:r>
            <w:r w:rsidR="00612B36" w:rsidRPr="00865C5B">
              <w:rPr>
                <w:color w:val="000000" w:themeColor="text1"/>
              </w:rPr>
              <w:t>@imarpe.gob.pe</w:t>
            </w:r>
          </w:p>
        </w:tc>
      </w:tr>
      <w:tr w:rsidR="00865C5B" w:rsidRPr="00865C5B" w:rsidTr="00FD5251">
        <w:trPr>
          <w:trHeight w:val="42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*Enlace web</w:t>
            </w:r>
          </w:p>
        </w:tc>
        <w:tc>
          <w:tcPr>
            <w:tcW w:w="2835" w:type="dxa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Localizador de Recursos Uniforme (URL) de la organización o de la persona.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Use la sintaxis genérica para la especificación de una URL o el estándar aplicable.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Ej. </w:t>
            </w:r>
            <w:hyperlink r:id="rId9">
              <w:r w:rsidRPr="00865C5B">
                <w:rPr>
                  <w:i/>
                  <w:color w:val="000000" w:themeColor="text1"/>
                  <w:u w:val="single"/>
                </w:rPr>
                <w:t>http://www.imarpe.gob.pe</w:t>
              </w:r>
            </w:hyperlink>
          </w:p>
        </w:tc>
        <w:tc>
          <w:tcPr>
            <w:tcW w:w="3685" w:type="dxa"/>
            <w:shd w:val="clear" w:color="auto" w:fill="auto"/>
          </w:tcPr>
          <w:p w:rsidR="00015F8B" w:rsidRPr="00865C5B" w:rsidRDefault="00015F8B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</w:p>
          <w:p w:rsidR="00015F8B" w:rsidRPr="00865C5B" w:rsidRDefault="00612B36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www.imarpe.gob.pe</w:t>
            </w:r>
          </w:p>
        </w:tc>
      </w:tr>
      <w:tr w:rsidR="00865C5B" w:rsidRPr="00865C5B" w:rsidTr="00FD5251">
        <w:trPr>
          <w:trHeight w:val="42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Nombre del recurso en línea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Nombre oficial del recurso en línea referenciado en el ítem anterior.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Ej. </w:t>
            </w:r>
            <w:r w:rsidRPr="00865C5B">
              <w:rPr>
                <w:i/>
                <w:color w:val="000000" w:themeColor="text1"/>
              </w:rPr>
              <w:t>Portal Instituto del Mar del Perú</w:t>
            </w:r>
          </w:p>
        </w:tc>
        <w:tc>
          <w:tcPr>
            <w:tcW w:w="3685" w:type="dxa"/>
            <w:shd w:val="clear" w:color="auto" w:fill="auto"/>
          </w:tcPr>
          <w:p w:rsidR="00015F8B" w:rsidRPr="00865C5B" w:rsidRDefault="00612B36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Servicio de Información Oceanográfica del Fenómeno de El Niño</w:t>
            </w:r>
          </w:p>
        </w:tc>
      </w:tr>
    </w:tbl>
    <w:p w:rsidR="00015F8B" w:rsidRPr="00865C5B" w:rsidRDefault="00015F8B">
      <w:pPr>
        <w:rPr>
          <w:color w:val="000000" w:themeColor="text1"/>
        </w:rPr>
      </w:pPr>
    </w:p>
    <w:p w:rsidR="00015F8B" w:rsidRPr="00865C5B" w:rsidRDefault="00612B36">
      <w:pPr>
        <w:rPr>
          <w:color w:val="000000" w:themeColor="text1"/>
        </w:rPr>
      </w:pPr>
      <w:r w:rsidRPr="00865C5B">
        <w:rPr>
          <w:b/>
          <w:color w:val="000000" w:themeColor="text1"/>
        </w:rPr>
        <w:t>PUNTO DE CONTACTO (CUSTODIO DEL METADATO)</w:t>
      </w:r>
    </w:p>
    <w:p w:rsidR="00015F8B" w:rsidRPr="00865C5B" w:rsidRDefault="00015F8B">
      <w:pPr>
        <w:rPr>
          <w:color w:val="000000" w:themeColor="text1"/>
        </w:rPr>
      </w:pPr>
    </w:p>
    <w:p w:rsidR="00015F8B" w:rsidRPr="00865C5B" w:rsidRDefault="00015F8B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84"/>
        <w:rPr>
          <w:b/>
          <w:color w:val="000000" w:themeColor="text1"/>
          <w:sz w:val="22"/>
          <w:szCs w:val="22"/>
        </w:rPr>
      </w:pPr>
    </w:p>
    <w:p w:rsidR="00015F8B" w:rsidRPr="00865C5B" w:rsidRDefault="00612B36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center"/>
        <w:rPr>
          <w:b/>
          <w:color w:val="000000" w:themeColor="text1"/>
          <w:sz w:val="22"/>
          <w:szCs w:val="22"/>
        </w:rPr>
      </w:pPr>
      <w:r w:rsidRPr="00865C5B">
        <w:rPr>
          <w:b/>
          <w:color w:val="000000" w:themeColor="text1"/>
          <w:sz w:val="22"/>
          <w:szCs w:val="22"/>
        </w:rPr>
        <w:t>IDENTIFICACIÓN</w:t>
      </w:r>
    </w:p>
    <w:p w:rsidR="00015F8B" w:rsidRPr="00865C5B" w:rsidRDefault="00015F8B">
      <w:pPr>
        <w:rPr>
          <w:color w:val="000000" w:themeColor="text1"/>
        </w:rPr>
      </w:pPr>
    </w:p>
    <w:p w:rsidR="00015F8B" w:rsidRPr="00865C5B" w:rsidRDefault="00612B36">
      <w:pPr>
        <w:rPr>
          <w:color w:val="000000" w:themeColor="text1"/>
        </w:rPr>
      </w:pPr>
      <w:r w:rsidRPr="00865C5B">
        <w:rPr>
          <w:b/>
          <w:color w:val="000000" w:themeColor="text1"/>
        </w:rPr>
        <w:t>PUNTO DE CONTACTO (PROPIETARIO DE LOS DATOS - INSTITUCION DUEÑO DE LOS DATOS)</w:t>
      </w:r>
    </w:p>
    <w:p w:rsidR="00015F8B" w:rsidRPr="00865C5B" w:rsidRDefault="00015F8B">
      <w:pPr>
        <w:rPr>
          <w:color w:val="000000" w:themeColor="text1"/>
        </w:rPr>
      </w:pPr>
    </w:p>
    <w:tbl>
      <w:tblPr>
        <w:tblStyle w:val="a1"/>
        <w:tblW w:w="1246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2835"/>
        <w:gridCol w:w="3969"/>
        <w:gridCol w:w="3685"/>
      </w:tblGrid>
      <w:tr w:rsidR="00865C5B" w:rsidRPr="00865C5B">
        <w:trPr>
          <w:trHeight w:val="180"/>
        </w:trPr>
        <w:tc>
          <w:tcPr>
            <w:tcW w:w="1980" w:type="dxa"/>
            <w:shd w:val="clear" w:color="auto" w:fill="E7E6E6"/>
            <w:vAlign w:val="center"/>
          </w:tcPr>
          <w:p w:rsidR="00015F8B" w:rsidRPr="00865C5B" w:rsidRDefault="00612B36">
            <w:pPr>
              <w:spacing w:line="240" w:lineRule="auto"/>
              <w:jc w:val="center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t>Nombre</w:t>
            </w:r>
          </w:p>
        </w:tc>
        <w:tc>
          <w:tcPr>
            <w:tcW w:w="2835" w:type="dxa"/>
            <w:shd w:val="clear" w:color="auto" w:fill="E7E6E6"/>
            <w:vAlign w:val="center"/>
          </w:tcPr>
          <w:p w:rsidR="00015F8B" w:rsidRPr="00865C5B" w:rsidRDefault="00612B36">
            <w:pPr>
              <w:spacing w:line="240" w:lineRule="auto"/>
              <w:jc w:val="center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t>Definición</w:t>
            </w:r>
          </w:p>
        </w:tc>
        <w:tc>
          <w:tcPr>
            <w:tcW w:w="3969" w:type="dxa"/>
            <w:shd w:val="clear" w:color="auto" w:fill="E7E6E6"/>
            <w:vAlign w:val="center"/>
          </w:tcPr>
          <w:p w:rsidR="00015F8B" w:rsidRPr="00865C5B" w:rsidRDefault="00612B36">
            <w:pPr>
              <w:spacing w:line="240" w:lineRule="auto"/>
              <w:jc w:val="center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t>Ayuda</w:t>
            </w:r>
          </w:p>
        </w:tc>
        <w:tc>
          <w:tcPr>
            <w:tcW w:w="3685" w:type="dxa"/>
            <w:shd w:val="clear" w:color="auto" w:fill="E7E6E6"/>
            <w:vAlign w:val="center"/>
          </w:tcPr>
          <w:p w:rsidR="00015F8B" w:rsidRPr="00865C5B" w:rsidRDefault="00015F8B">
            <w:pPr>
              <w:tabs>
                <w:tab w:val="left" w:pos="930"/>
              </w:tabs>
              <w:spacing w:line="240" w:lineRule="auto"/>
              <w:jc w:val="center"/>
              <w:rPr>
                <w:color w:val="000000" w:themeColor="text1"/>
              </w:rPr>
            </w:pPr>
          </w:p>
        </w:tc>
      </w:tr>
      <w:tr w:rsidR="00865C5B" w:rsidRPr="00865C5B" w:rsidTr="00FD5251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t>Nombre de la persona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Nombre completo de la persona responsable.</w:t>
            </w:r>
          </w:p>
        </w:tc>
        <w:tc>
          <w:tcPr>
            <w:tcW w:w="3969" w:type="dxa"/>
            <w:shd w:val="clear" w:color="auto" w:fill="auto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Documente los nombres y apellidos en su orden natural. Si aplica, incluya la abreviación del tratamiento o título de la persona. 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Ej. </w:t>
            </w:r>
            <w:r w:rsidRPr="00865C5B">
              <w:rPr>
                <w:i/>
                <w:color w:val="000000" w:themeColor="text1"/>
              </w:rPr>
              <w:t>Luis Fernando Martin Quipuzcoa Olguín</w:t>
            </w:r>
          </w:p>
        </w:tc>
        <w:tc>
          <w:tcPr>
            <w:tcW w:w="3685" w:type="dxa"/>
            <w:shd w:val="clear" w:color="auto" w:fill="auto"/>
          </w:tcPr>
          <w:p w:rsidR="00015F8B" w:rsidRPr="00865C5B" w:rsidRDefault="009B6DA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Tony Edgar Anculle Condorchoa</w:t>
            </w:r>
          </w:p>
        </w:tc>
      </w:tr>
      <w:tr w:rsidR="00865C5B" w:rsidRPr="00865C5B" w:rsidTr="00FD5251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t>Nombre de la organización</w:t>
            </w:r>
          </w:p>
        </w:tc>
        <w:tc>
          <w:tcPr>
            <w:tcW w:w="2835" w:type="dxa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Nombre de la organización responsable.</w:t>
            </w:r>
          </w:p>
        </w:tc>
        <w:tc>
          <w:tcPr>
            <w:tcW w:w="3969" w:type="dxa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Documente el nombre completo de la organización. También proporcione el nombre de la Unidad, Área, Grupo o División separados por un guion. 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Ej. </w:t>
            </w:r>
            <w:r w:rsidRPr="00865C5B">
              <w:rPr>
                <w:i/>
                <w:color w:val="000000" w:themeColor="text1"/>
              </w:rPr>
              <w:t>Centro de Modelado-AFIOF-DGIOCC-IMARPE</w:t>
            </w:r>
          </w:p>
        </w:tc>
        <w:tc>
          <w:tcPr>
            <w:tcW w:w="3685" w:type="dxa"/>
            <w:shd w:val="clear" w:color="auto" w:fill="auto"/>
          </w:tcPr>
          <w:p w:rsidR="00015F8B" w:rsidRPr="00865C5B" w:rsidRDefault="00015F8B">
            <w:pPr>
              <w:spacing w:line="240" w:lineRule="auto"/>
              <w:rPr>
                <w:color w:val="000000" w:themeColor="text1"/>
              </w:rPr>
            </w:pPr>
          </w:p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Centro de Datos Oceanográficos - Instituto del Mar del Perú</w:t>
            </w:r>
          </w:p>
        </w:tc>
      </w:tr>
      <w:tr w:rsidR="00865C5B" w:rsidRPr="00865C5B" w:rsidTr="00FD5251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t>Cargo</w:t>
            </w:r>
          </w:p>
        </w:tc>
        <w:tc>
          <w:tcPr>
            <w:tcW w:w="2835" w:type="dxa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Cargo o posición dentro de la organización, de la persona responsable.</w:t>
            </w:r>
          </w:p>
        </w:tc>
        <w:tc>
          <w:tcPr>
            <w:tcW w:w="3969" w:type="dxa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Documente el nombre completo del cargo.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Ej. </w:t>
            </w:r>
            <w:r w:rsidRPr="00865C5B">
              <w:rPr>
                <w:i/>
                <w:color w:val="000000" w:themeColor="text1"/>
              </w:rPr>
              <w:t>Responsable Área de Investigación</w:t>
            </w:r>
          </w:p>
        </w:tc>
        <w:tc>
          <w:tcPr>
            <w:tcW w:w="3685" w:type="dxa"/>
            <w:shd w:val="clear" w:color="auto" w:fill="auto"/>
          </w:tcPr>
          <w:p w:rsidR="00015F8B" w:rsidRPr="00865C5B" w:rsidRDefault="00015F8B">
            <w:pPr>
              <w:spacing w:line="240" w:lineRule="auto"/>
              <w:rPr>
                <w:color w:val="000000" w:themeColor="text1"/>
              </w:rPr>
            </w:pPr>
          </w:p>
          <w:p w:rsidR="00015F8B" w:rsidRPr="00865C5B" w:rsidRDefault="009B6DA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Integrante del</w:t>
            </w:r>
            <w:r w:rsidR="00612B36" w:rsidRPr="00865C5B">
              <w:rPr>
                <w:color w:val="000000" w:themeColor="text1"/>
              </w:rPr>
              <w:t xml:space="preserve"> CDO</w:t>
            </w:r>
          </w:p>
        </w:tc>
      </w:tr>
      <w:tr w:rsidR="00865C5B" w:rsidRPr="00865C5B" w:rsidTr="00FD5251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t>*Rol</w:t>
            </w:r>
          </w:p>
        </w:tc>
        <w:tc>
          <w:tcPr>
            <w:tcW w:w="2835" w:type="dxa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Función realizada por la parte responsable.</w:t>
            </w:r>
          </w:p>
        </w:tc>
        <w:tc>
          <w:tcPr>
            <w:tcW w:w="3969" w:type="dxa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Seleccione el valor de la lista codificada. Documente el “Autor” de los datos.</w:t>
            </w:r>
          </w:p>
        </w:tc>
        <w:tc>
          <w:tcPr>
            <w:tcW w:w="3685" w:type="dxa"/>
            <w:shd w:val="clear" w:color="auto" w:fill="auto"/>
          </w:tcPr>
          <w:p w:rsidR="00015F8B" w:rsidRPr="00865C5B" w:rsidRDefault="00015F8B">
            <w:pPr>
              <w:spacing w:line="240" w:lineRule="auto"/>
              <w:rPr>
                <w:color w:val="000000" w:themeColor="text1"/>
              </w:rPr>
            </w:pPr>
          </w:p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Autor</w:t>
            </w:r>
          </w:p>
        </w:tc>
      </w:tr>
      <w:tr w:rsidR="00865C5B" w:rsidRPr="00865C5B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t>Número telefónico</w:t>
            </w:r>
          </w:p>
        </w:tc>
        <w:tc>
          <w:tcPr>
            <w:tcW w:w="2835" w:type="dxa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Número(s) telefónico(s) a los que se puede contactar al individuo o a la organización.</w:t>
            </w:r>
          </w:p>
        </w:tc>
        <w:tc>
          <w:tcPr>
            <w:tcW w:w="3969" w:type="dxa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Utilice el formato: código del país (código de área) número local y número de la extensión.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Ej. </w:t>
            </w:r>
            <w:r w:rsidRPr="00865C5B">
              <w:rPr>
                <w:i/>
                <w:color w:val="000000" w:themeColor="text1"/>
              </w:rPr>
              <w:t>57 (1) 2200490</w:t>
            </w:r>
          </w:p>
        </w:tc>
        <w:tc>
          <w:tcPr>
            <w:tcW w:w="3685" w:type="dxa"/>
          </w:tcPr>
          <w:p w:rsidR="00015F8B" w:rsidRPr="00865C5B" w:rsidRDefault="009B6DA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00511 208-8650 (anexo </w:t>
            </w:r>
            <w:r w:rsidR="00F53287" w:rsidRPr="00865C5B">
              <w:rPr>
                <w:color w:val="000000" w:themeColor="text1"/>
              </w:rPr>
              <w:t>1</w:t>
            </w:r>
            <w:r w:rsidRPr="00865C5B">
              <w:rPr>
                <w:color w:val="000000" w:themeColor="text1"/>
              </w:rPr>
              <w:t>834)</w:t>
            </w:r>
          </w:p>
        </w:tc>
      </w:tr>
      <w:tr w:rsidR="00865C5B" w:rsidRPr="00865C5B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t>Número de fax</w:t>
            </w:r>
          </w:p>
        </w:tc>
        <w:tc>
          <w:tcPr>
            <w:tcW w:w="2835" w:type="dxa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Número(s) telefónico(s) de una máquina de fax a los </w:t>
            </w:r>
            <w:r w:rsidRPr="00865C5B">
              <w:rPr>
                <w:color w:val="000000" w:themeColor="text1"/>
              </w:rPr>
              <w:lastRenderedPageBreak/>
              <w:t>que se puede contactar al individuo o a la organización.</w:t>
            </w:r>
          </w:p>
        </w:tc>
        <w:tc>
          <w:tcPr>
            <w:tcW w:w="3969" w:type="dxa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lastRenderedPageBreak/>
              <w:t>Utilice el formato: código del país (código de área) número local y número de la extensión.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lastRenderedPageBreak/>
              <w:t xml:space="preserve">Ej. </w:t>
            </w:r>
            <w:r w:rsidRPr="00865C5B">
              <w:rPr>
                <w:i/>
                <w:color w:val="000000" w:themeColor="text1"/>
              </w:rPr>
              <w:t>57 (1) 2200490 Extensión 2213</w:t>
            </w:r>
          </w:p>
        </w:tc>
        <w:tc>
          <w:tcPr>
            <w:tcW w:w="3685" w:type="dxa"/>
          </w:tcPr>
          <w:p w:rsidR="00015F8B" w:rsidRPr="00865C5B" w:rsidRDefault="00015F8B">
            <w:pPr>
              <w:spacing w:line="240" w:lineRule="auto"/>
              <w:rPr>
                <w:color w:val="000000" w:themeColor="text1"/>
              </w:rPr>
            </w:pPr>
          </w:p>
        </w:tc>
      </w:tr>
      <w:tr w:rsidR="00865C5B" w:rsidRPr="00865C5B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lastRenderedPageBreak/>
              <w:t>Dirección de correspondencia</w:t>
            </w:r>
          </w:p>
        </w:tc>
        <w:tc>
          <w:tcPr>
            <w:tcW w:w="2835" w:type="dxa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Dirección de las instalaciones físicas en las que se ubica el individuo o la organización.</w:t>
            </w:r>
          </w:p>
        </w:tc>
        <w:tc>
          <w:tcPr>
            <w:tcW w:w="3969" w:type="dxa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Documente direcciones normalizadas y describa las siglas o abreviaciones. Para Perú utilice el “Estándar de Direcciones Urbanas” 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Ej. Calle….</w:t>
            </w:r>
          </w:p>
        </w:tc>
        <w:tc>
          <w:tcPr>
            <w:tcW w:w="3685" w:type="dxa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Esquina Gamarra y General Valle S/N Chucuito</w:t>
            </w:r>
          </w:p>
        </w:tc>
      </w:tr>
      <w:tr w:rsidR="00865C5B" w:rsidRPr="00865C5B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t>Ciudad</w:t>
            </w:r>
          </w:p>
        </w:tc>
        <w:tc>
          <w:tcPr>
            <w:tcW w:w="2835" w:type="dxa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Nombre de la ciudad de la dirección de las instalaciones físicas.</w:t>
            </w:r>
          </w:p>
        </w:tc>
        <w:tc>
          <w:tcPr>
            <w:tcW w:w="3969" w:type="dxa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 Ej. Callao</w:t>
            </w:r>
            <w:r w:rsidRPr="00865C5B">
              <w:rPr>
                <w:i/>
                <w:color w:val="000000" w:themeColor="text1"/>
              </w:rPr>
              <w:t>.</w:t>
            </w:r>
          </w:p>
        </w:tc>
        <w:tc>
          <w:tcPr>
            <w:tcW w:w="3685" w:type="dxa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Callao</w:t>
            </w:r>
          </w:p>
        </w:tc>
      </w:tr>
      <w:tr w:rsidR="00865C5B" w:rsidRPr="00865C5B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t>Departamento</w:t>
            </w:r>
          </w:p>
        </w:tc>
        <w:tc>
          <w:tcPr>
            <w:tcW w:w="2835" w:type="dxa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Nombre del Estado, Departamento o Provincia de la dirección de las instalaciones físicas.</w:t>
            </w:r>
          </w:p>
        </w:tc>
        <w:tc>
          <w:tcPr>
            <w:tcW w:w="3969" w:type="dxa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 Ej. </w:t>
            </w:r>
            <w:r w:rsidRPr="00865C5B">
              <w:rPr>
                <w:i/>
                <w:color w:val="000000" w:themeColor="text1"/>
              </w:rPr>
              <w:t>Lima</w:t>
            </w:r>
          </w:p>
        </w:tc>
        <w:tc>
          <w:tcPr>
            <w:tcW w:w="3685" w:type="dxa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Lima</w:t>
            </w:r>
          </w:p>
        </w:tc>
      </w:tr>
      <w:tr w:rsidR="00865C5B" w:rsidRPr="00865C5B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t>Código postal</w:t>
            </w:r>
          </w:p>
        </w:tc>
        <w:tc>
          <w:tcPr>
            <w:tcW w:w="2835" w:type="dxa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Número del código postal de la dirección de las instalaciones físicas.</w:t>
            </w:r>
          </w:p>
        </w:tc>
        <w:tc>
          <w:tcPr>
            <w:tcW w:w="3969" w:type="dxa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Busque su dirección de correspondencia en un sistema nacional de códigos postales.</w:t>
            </w:r>
          </w:p>
        </w:tc>
        <w:tc>
          <w:tcPr>
            <w:tcW w:w="3685" w:type="dxa"/>
          </w:tcPr>
          <w:p w:rsidR="00015F8B" w:rsidRPr="00865C5B" w:rsidRDefault="00F53287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22</w:t>
            </w:r>
          </w:p>
        </w:tc>
      </w:tr>
      <w:tr w:rsidR="00865C5B" w:rsidRPr="00865C5B" w:rsidTr="00FD5251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t>País</w:t>
            </w:r>
          </w:p>
        </w:tc>
        <w:tc>
          <w:tcPr>
            <w:tcW w:w="2835" w:type="dxa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Nombre del país de la dirección de las instalaciones físicas.</w:t>
            </w:r>
          </w:p>
        </w:tc>
        <w:tc>
          <w:tcPr>
            <w:tcW w:w="3969" w:type="dxa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Seleccione el valor de la lista codificada.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Ej. </w:t>
            </w:r>
            <w:r w:rsidRPr="00865C5B">
              <w:rPr>
                <w:i/>
                <w:color w:val="000000" w:themeColor="text1"/>
              </w:rPr>
              <w:t>Perú</w:t>
            </w:r>
          </w:p>
        </w:tc>
        <w:tc>
          <w:tcPr>
            <w:tcW w:w="3685" w:type="dxa"/>
            <w:shd w:val="clear" w:color="auto" w:fill="auto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Perú</w:t>
            </w:r>
          </w:p>
        </w:tc>
      </w:tr>
      <w:tr w:rsidR="00865C5B" w:rsidRPr="00865C5B" w:rsidTr="00FD5251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t>Dirección de correo electrónico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Dirección del correo electrónico de la persona o de la organización.</w:t>
            </w:r>
          </w:p>
        </w:tc>
        <w:tc>
          <w:tcPr>
            <w:tcW w:w="3969" w:type="dxa"/>
            <w:shd w:val="clear" w:color="auto" w:fill="auto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Aplique el formato para la especificación de direcciones de correo electrónico.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Ej. </w:t>
            </w:r>
            <w:hyperlink r:id="rId10">
              <w:r w:rsidRPr="00865C5B">
                <w:rPr>
                  <w:i/>
                  <w:color w:val="000000" w:themeColor="text1"/>
                  <w:u w:val="single"/>
                </w:rPr>
                <w:t>lquipuzcoa@imarpe.gob.pe</w:t>
              </w:r>
            </w:hyperlink>
          </w:p>
        </w:tc>
        <w:tc>
          <w:tcPr>
            <w:tcW w:w="3685" w:type="dxa"/>
            <w:shd w:val="clear" w:color="auto" w:fill="auto"/>
          </w:tcPr>
          <w:p w:rsidR="00015F8B" w:rsidRPr="00865C5B" w:rsidRDefault="009B6DA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tanculle</w:t>
            </w:r>
            <w:r w:rsidR="00612B36" w:rsidRPr="00865C5B">
              <w:rPr>
                <w:color w:val="000000" w:themeColor="text1"/>
              </w:rPr>
              <w:t>@imarpe.gob.pe</w:t>
            </w:r>
          </w:p>
        </w:tc>
      </w:tr>
      <w:tr w:rsidR="00865C5B" w:rsidRPr="00865C5B" w:rsidTr="00FD5251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t>*Enlace web</w:t>
            </w:r>
          </w:p>
        </w:tc>
        <w:tc>
          <w:tcPr>
            <w:tcW w:w="2835" w:type="dxa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Localizador de Recursos Uniforme (URL) de la organización o de la persona.</w:t>
            </w:r>
          </w:p>
        </w:tc>
        <w:tc>
          <w:tcPr>
            <w:tcW w:w="3969" w:type="dxa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Usar la sintaxis genérica para la especificación de una URL o el estándar que sea aplicable, entre otros.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Ej. </w:t>
            </w:r>
            <w:hyperlink r:id="rId11">
              <w:r w:rsidRPr="00865C5B">
                <w:rPr>
                  <w:i/>
                  <w:color w:val="000000" w:themeColor="text1"/>
                  <w:u w:val="single"/>
                </w:rPr>
                <w:t>http://www.imarpe.gob.pe</w:t>
              </w:r>
            </w:hyperlink>
          </w:p>
        </w:tc>
        <w:tc>
          <w:tcPr>
            <w:tcW w:w="3685" w:type="dxa"/>
            <w:shd w:val="clear" w:color="auto" w:fill="auto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www.imarpe.gob.pe</w:t>
            </w:r>
          </w:p>
        </w:tc>
      </w:tr>
      <w:tr w:rsidR="00865C5B" w:rsidRPr="00865C5B" w:rsidTr="00FD5251">
        <w:trPr>
          <w:trHeight w:val="60"/>
        </w:trPr>
        <w:tc>
          <w:tcPr>
            <w:tcW w:w="1980" w:type="dxa"/>
            <w:shd w:val="clear" w:color="auto" w:fill="F2F2F2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t>Nombre del recurso en línea</w:t>
            </w:r>
          </w:p>
        </w:tc>
        <w:tc>
          <w:tcPr>
            <w:tcW w:w="2835" w:type="dxa"/>
            <w:shd w:val="clear" w:color="auto" w:fill="auto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Nombre oficial del recurso en línea referenciado en el ítem anterior.</w:t>
            </w:r>
          </w:p>
        </w:tc>
        <w:tc>
          <w:tcPr>
            <w:tcW w:w="3969" w:type="dxa"/>
            <w:shd w:val="clear" w:color="auto" w:fill="auto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Ej. </w:t>
            </w:r>
            <w:r w:rsidRPr="00865C5B">
              <w:rPr>
                <w:i/>
                <w:color w:val="000000" w:themeColor="text1"/>
              </w:rPr>
              <w:t>Portal Instituto del Mar del Perú</w:t>
            </w:r>
          </w:p>
        </w:tc>
        <w:tc>
          <w:tcPr>
            <w:tcW w:w="3685" w:type="dxa"/>
            <w:shd w:val="clear" w:color="auto" w:fill="auto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Servicio de Información Oceanográfica del Fenómeno de El Niño</w:t>
            </w:r>
          </w:p>
        </w:tc>
      </w:tr>
    </w:tbl>
    <w:p w:rsidR="00015F8B" w:rsidRPr="00865C5B" w:rsidRDefault="00015F8B">
      <w:pPr>
        <w:keepNext/>
        <w:keepLines/>
        <w:pBdr>
          <w:top w:val="nil"/>
          <w:left w:val="nil"/>
          <w:bottom w:val="nil"/>
          <w:right w:val="nil"/>
          <w:between w:val="nil"/>
        </w:pBdr>
        <w:rPr>
          <w:b/>
          <w:color w:val="000000" w:themeColor="text1"/>
        </w:rPr>
      </w:pPr>
    </w:p>
    <w:p w:rsidR="00015F8B" w:rsidRPr="00865C5B" w:rsidRDefault="00015F8B">
      <w:pPr>
        <w:rPr>
          <w:color w:val="000000" w:themeColor="text1"/>
        </w:rPr>
      </w:pPr>
    </w:p>
    <w:p w:rsidR="00015F8B" w:rsidRPr="00865C5B" w:rsidRDefault="00612B36">
      <w:pPr>
        <w:rPr>
          <w:color w:val="000000" w:themeColor="text1"/>
        </w:rPr>
      </w:pPr>
      <w:r w:rsidRPr="00865C5B">
        <w:rPr>
          <w:b/>
          <w:color w:val="000000" w:themeColor="text1"/>
        </w:rPr>
        <w:t>ACERCA DEL CONJUNTO DE DATOS (PARTE 1)</w:t>
      </w:r>
    </w:p>
    <w:p w:rsidR="00015F8B" w:rsidRPr="00865C5B" w:rsidRDefault="00015F8B">
      <w:pPr>
        <w:rPr>
          <w:color w:val="000000" w:themeColor="text1"/>
        </w:rPr>
      </w:pPr>
    </w:p>
    <w:tbl>
      <w:tblPr>
        <w:tblStyle w:val="a2"/>
        <w:tblW w:w="1246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2835"/>
        <w:gridCol w:w="3969"/>
        <w:gridCol w:w="3685"/>
      </w:tblGrid>
      <w:tr w:rsidR="00865C5B" w:rsidRPr="00865C5B">
        <w:trPr>
          <w:trHeight w:val="180"/>
        </w:trPr>
        <w:tc>
          <w:tcPr>
            <w:tcW w:w="1980" w:type="dxa"/>
            <w:shd w:val="clear" w:color="auto" w:fill="E7E6E6"/>
            <w:vAlign w:val="center"/>
          </w:tcPr>
          <w:p w:rsidR="00015F8B" w:rsidRPr="00865C5B" w:rsidRDefault="00612B36">
            <w:pPr>
              <w:spacing w:line="240" w:lineRule="auto"/>
              <w:jc w:val="center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lastRenderedPageBreak/>
              <w:t>Nombre</w:t>
            </w:r>
          </w:p>
        </w:tc>
        <w:tc>
          <w:tcPr>
            <w:tcW w:w="2835" w:type="dxa"/>
            <w:shd w:val="clear" w:color="auto" w:fill="E7E6E6"/>
            <w:vAlign w:val="center"/>
          </w:tcPr>
          <w:p w:rsidR="00015F8B" w:rsidRPr="00865C5B" w:rsidRDefault="00612B36">
            <w:pPr>
              <w:spacing w:line="240" w:lineRule="auto"/>
              <w:jc w:val="center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t>Definición</w:t>
            </w:r>
          </w:p>
        </w:tc>
        <w:tc>
          <w:tcPr>
            <w:tcW w:w="3969" w:type="dxa"/>
            <w:shd w:val="clear" w:color="auto" w:fill="E7E6E6"/>
            <w:vAlign w:val="center"/>
          </w:tcPr>
          <w:p w:rsidR="00015F8B" w:rsidRPr="00865C5B" w:rsidRDefault="00612B36">
            <w:pPr>
              <w:spacing w:line="240" w:lineRule="auto"/>
              <w:jc w:val="center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t>Ayuda</w:t>
            </w:r>
          </w:p>
        </w:tc>
        <w:tc>
          <w:tcPr>
            <w:tcW w:w="3685" w:type="dxa"/>
            <w:shd w:val="clear" w:color="auto" w:fill="E7E6E6"/>
            <w:vAlign w:val="center"/>
          </w:tcPr>
          <w:p w:rsidR="00015F8B" w:rsidRPr="00865C5B" w:rsidRDefault="00015F8B">
            <w:pPr>
              <w:tabs>
                <w:tab w:val="left" w:pos="930"/>
              </w:tabs>
              <w:spacing w:line="240" w:lineRule="auto"/>
              <w:jc w:val="center"/>
              <w:rPr>
                <w:color w:val="000000" w:themeColor="text1"/>
              </w:rPr>
            </w:pPr>
          </w:p>
        </w:tc>
      </w:tr>
      <w:tr w:rsidR="00865C5B" w:rsidRPr="00865C5B" w:rsidTr="00FD5251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t>*Título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Nombre con el que se identifica el conjunto de datos.</w:t>
            </w:r>
          </w:p>
        </w:tc>
        <w:tc>
          <w:tcPr>
            <w:tcW w:w="3969" w:type="dxa"/>
            <w:shd w:val="clear" w:color="auto" w:fill="auto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Debe ser corto y no contener términos o jerga que lo hagan incomprensible. Debe responder a las preguntas: ¿Qué?, ¿Dónde? y ¿Cuándo? Se recomienda el siguiente formato: "Conjunto de datos de" + disciplina de datos + área geográfica + extensión temporal. No debe finalizar con punto.</w:t>
            </w:r>
          </w:p>
          <w:p w:rsidR="00015F8B" w:rsidRPr="00865C5B" w:rsidRDefault="00612B36">
            <w:pPr>
              <w:tabs>
                <w:tab w:val="left" w:pos="930"/>
              </w:tabs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Ej. </w:t>
            </w:r>
            <w:r w:rsidRPr="00865C5B">
              <w:rPr>
                <w:i/>
                <w:color w:val="000000" w:themeColor="text1"/>
              </w:rPr>
              <w:t>Conjunto de datos océano-atmosféricos obtenidos en el crucero pelágico 1711-12. Noviembre - Diciembre de 2010</w:t>
            </w:r>
          </w:p>
        </w:tc>
        <w:tc>
          <w:tcPr>
            <w:tcW w:w="3685" w:type="dxa"/>
            <w:shd w:val="clear" w:color="auto" w:fill="auto"/>
          </w:tcPr>
          <w:p w:rsidR="00015F8B" w:rsidRPr="00865C5B" w:rsidRDefault="00015F8B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</w:p>
          <w:p w:rsidR="00015F8B" w:rsidRPr="00865C5B" w:rsidRDefault="00EF01BF" w:rsidP="00EF01BF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Conjunto de datos oceanográficos</w:t>
            </w:r>
            <w:r w:rsidR="009B6DA6" w:rsidRPr="00865C5B">
              <w:rPr>
                <w:color w:val="000000" w:themeColor="text1"/>
              </w:rPr>
              <w:t xml:space="preserve"> obtenidos durante la prospección de la estación fija de Paita</w:t>
            </w:r>
            <w:r w:rsidR="00DA5078" w:rsidRPr="00865C5B">
              <w:rPr>
                <w:color w:val="000000" w:themeColor="text1"/>
              </w:rPr>
              <w:t>-Piura-Perú</w:t>
            </w:r>
            <w:r w:rsidR="00612B36" w:rsidRPr="00865C5B">
              <w:rPr>
                <w:color w:val="000000" w:themeColor="text1"/>
              </w:rPr>
              <w:t xml:space="preserve">. </w:t>
            </w:r>
            <w:r w:rsidRPr="00865C5B">
              <w:rPr>
                <w:color w:val="000000" w:themeColor="text1"/>
              </w:rPr>
              <w:t>Abril</w:t>
            </w:r>
            <w:r w:rsidR="009B6DA6" w:rsidRPr="00865C5B">
              <w:rPr>
                <w:color w:val="000000" w:themeColor="text1"/>
              </w:rPr>
              <w:t xml:space="preserve"> de 2014 a </w:t>
            </w:r>
            <w:r w:rsidR="00DA5078" w:rsidRPr="00865C5B">
              <w:rPr>
                <w:color w:val="000000" w:themeColor="text1"/>
              </w:rPr>
              <w:t>diciembre 2019</w:t>
            </w:r>
          </w:p>
        </w:tc>
      </w:tr>
      <w:tr w:rsidR="00865C5B" w:rsidRPr="00865C5B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t>*Fecha</w:t>
            </w:r>
          </w:p>
        </w:tc>
        <w:tc>
          <w:tcPr>
            <w:tcW w:w="2835" w:type="dxa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Fecha de creación del conjunto de datos normalizado.</w:t>
            </w:r>
          </w:p>
        </w:tc>
        <w:tc>
          <w:tcPr>
            <w:tcW w:w="3969" w:type="dxa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Se aplica el formato corto o extendido del estándar ISO 8601.</w:t>
            </w:r>
          </w:p>
          <w:p w:rsidR="00015F8B" w:rsidRPr="00865C5B" w:rsidRDefault="00612B36">
            <w:pPr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Ej. </w:t>
            </w:r>
            <w:r w:rsidRPr="00865C5B">
              <w:rPr>
                <w:i/>
                <w:color w:val="000000" w:themeColor="text1"/>
              </w:rPr>
              <w:t xml:space="preserve">Formato largo 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i/>
                <w:color w:val="000000" w:themeColor="text1"/>
              </w:rPr>
              <w:t>2010-03-06T16:50:00</w:t>
            </w:r>
          </w:p>
          <w:p w:rsidR="00015F8B" w:rsidRPr="00865C5B" w:rsidRDefault="00612B36">
            <w:pPr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Ej. </w:t>
            </w:r>
            <w:r w:rsidRPr="00865C5B">
              <w:rPr>
                <w:i/>
                <w:color w:val="000000" w:themeColor="text1"/>
              </w:rPr>
              <w:t xml:space="preserve">Formato corto 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i/>
                <w:color w:val="000000" w:themeColor="text1"/>
              </w:rPr>
              <w:t>2010-03-06</w:t>
            </w:r>
          </w:p>
        </w:tc>
        <w:tc>
          <w:tcPr>
            <w:tcW w:w="3685" w:type="dxa"/>
          </w:tcPr>
          <w:p w:rsidR="00015F8B" w:rsidRPr="00865C5B" w:rsidRDefault="00015F8B">
            <w:pPr>
              <w:spacing w:line="240" w:lineRule="auto"/>
              <w:rPr>
                <w:color w:val="000000" w:themeColor="text1"/>
              </w:rPr>
            </w:pPr>
          </w:p>
          <w:p w:rsidR="00015F8B" w:rsidRPr="00865C5B" w:rsidRDefault="00612B36" w:rsidP="004D5EA9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201</w:t>
            </w:r>
            <w:r w:rsidR="004D5EA9" w:rsidRPr="00865C5B">
              <w:rPr>
                <w:color w:val="000000" w:themeColor="text1"/>
              </w:rPr>
              <w:t>9</w:t>
            </w:r>
            <w:r w:rsidRPr="00865C5B">
              <w:rPr>
                <w:color w:val="000000" w:themeColor="text1"/>
              </w:rPr>
              <w:t>-</w:t>
            </w:r>
            <w:r w:rsidR="004D5EA9" w:rsidRPr="00865C5B">
              <w:rPr>
                <w:color w:val="000000" w:themeColor="text1"/>
              </w:rPr>
              <w:t>12</w:t>
            </w:r>
            <w:r w:rsidRPr="00865C5B">
              <w:rPr>
                <w:color w:val="000000" w:themeColor="text1"/>
              </w:rPr>
              <w:t>-</w:t>
            </w:r>
            <w:r w:rsidR="004D5EA9" w:rsidRPr="00865C5B">
              <w:rPr>
                <w:color w:val="000000" w:themeColor="text1"/>
              </w:rPr>
              <w:t>12T</w:t>
            </w:r>
            <w:r w:rsidRPr="00865C5B">
              <w:rPr>
                <w:color w:val="000000" w:themeColor="text1"/>
              </w:rPr>
              <w:t xml:space="preserve"> 11:15:00</w:t>
            </w:r>
          </w:p>
        </w:tc>
      </w:tr>
      <w:tr w:rsidR="00865C5B" w:rsidRPr="00865C5B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t>*Tipo de fecha</w:t>
            </w:r>
          </w:p>
        </w:tc>
        <w:tc>
          <w:tcPr>
            <w:tcW w:w="2835" w:type="dxa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Evento usado para la fecha de referencia.</w:t>
            </w:r>
          </w:p>
        </w:tc>
        <w:tc>
          <w:tcPr>
            <w:tcW w:w="3969" w:type="dxa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Seleccione el valor de la lista codificada: “Creación”.</w:t>
            </w:r>
          </w:p>
        </w:tc>
        <w:tc>
          <w:tcPr>
            <w:tcW w:w="3685" w:type="dxa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Creación del metadato</w:t>
            </w:r>
          </w:p>
        </w:tc>
      </w:tr>
      <w:tr w:rsidR="00865C5B" w:rsidRPr="00865C5B" w:rsidTr="00FD5251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t>*Resumen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Breve resumen narrativo del conjunto de datos.</w:t>
            </w:r>
          </w:p>
        </w:tc>
        <w:tc>
          <w:tcPr>
            <w:tcW w:w="3969" w:type="dxa"/>
            <w:shd w:val="clear" w:color="auto" w:fill="auto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El resumen debe incluir información general sobre cómo fue generado el conjunto de datos, así como la cobertura geográfica y temporal. En general debe ser una declaración clara y concisa que permita al usuario final comprender el contenido del conjunto de datos.</w:t>
            </w:r>
          </w:p>
        </w:tc>
        <w:tc>
          <w:tcPr>
            <w:tcW w:w="3685" w:type="dxa"/>
            <w:shd w:val="clear" w:color="auto" w:fill="auto"/>
          </w:tcPr>
          <w:p w:rsidR="00015F8B" w:rsidRPr="00865C5B" w:rsidRDefault="00210D3C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Los parámetros temperatura, </w:t>
            </w:r>
            <w:r w:rsidR="00612B36" w:rsidRPr="00865C5B">
              <w:rPr>
                <w:color w:val="000000" w:themeColor="text1"/>
              </w:rPr>
              <w:t xml:space="preserve">salinidad </w:t>
            </w:r>
            <w:r w:rsidRPr="00865C5B">
              <w:rPr>
                <w:color w:val="000000" w:themeColor="text1"/>
              </w:rPr>
              <w:t xml:space="preserve">y oxígeno disuelto </w:t>
            </w:r>
            <w:r w:rsidR="00EF01BF" w:rsidRPr="00865C5B">
              <w:rPr>
                <w:color w:val="000000" w:themeColor="text1"/>
              </w:rPr>
              <w:t xml:space="preserve">fueron registrados mediante un </w:t>
            </w:r>
            <w:r w:rsidR="00612B36" w:rsidRPr="00865C5B">
              <w:rPr>
                <w:color w:val="000000" w:themeColor="text1"/>
              </w:rPr>
              <w:t>CT</w:t>
            </w:r>
            <w:r w:rsidR="0050283F" w:rsidRPr="00865C5B">
              <w:rPr>
                <w:color w:val="000000" w:themeColor="text1"/>
              </w:rPr>
              <w:t>D-O</w:t>
            </w:r>
            <w:r w:rsidR="00612B36" w:rsidRPr="00865C5B">
              <w:rPr>
                <w:color w:val="000000" w:themeColor="text1"/>
              </w:rPr>
              <w:t xml:space="preserve">, termómetro de superficie, </w:t>
            </w:r>
            <w:r w:rsidR="0050283F" w:rsidRPr="00865C5B">
              <w:rPr>
                <w:color w:val="000000" w:themeColor="text1"/>
              </w:rPr>
              <w:t>un salinómetro portátil</w:t>
            </w:r>
            <w:r w:rsidR="00612B36" w:rsidRPr="00865C5B">
              <w:rPr>
                <w:color w:val="000000" w:themeColor="text1"/>
              </w:rPr>
              <w:t xml:space="preserve"> y mediante el método de Winkler. Los datos de concentración de nutrientes</w:t>
            </w:r>
            <w:r w:rsidR="00881058" w:rsidRPr="00865C5B">
              <w:rPr>
                <w:color w:val="000000" w:themeColor="text1"/>
              </w:rPr>
              <w:t xml:space="preserve"> y clor</w:t>
            </w:r>
            <w:r w:rsidR="0072464A" w:rsidRPr="00865C5B">
              <w:rPr>
                <w:color w:val="000000" w:themeColor="text1"/>
              </w:rPr>
              <w:t>o</w:t>
            </w:r>
            <w:r w:rsidR="00881058" w:rsidRPr="00865C5B">
              <w:rPr>
                <w:color w:val="000000" w:themeColor="text1"/>
              </w:rPr>
              <w:t>fila-a</w:t>
            </w:r>
            <w:r w:rsidR="00612B36" w:rsidRPr="00865C5B">
              <w:rPr>
                <w:color w:val="000000" w:themeColor="text1"/>
              </w:rPr>
              <w:t xml:space="preserve"> se </w:t>
            </w:r>
            <w:r w:rsidR="00953832" w:rsidRPr="00865C5B">
              <w:rPr>
                <w:color w:val="000000" w:themeColor="text1"/>
              </w:rPr>
              <w:t xml:space="preserve">calcularon a partir de </w:t>
            </w:r>
            <w:r w:rsidR="00612B36" w:rsidRPr="00865C5B">
              <w:rPr>
                <w:color w:val="000000" w:themeColor="text1"/>
              </w:rPr>
              <w:t xml:space="preserve">muestras de agua </w:t>
            </w:r>
            <w:r w:rsidR="00953832" w:rsidRPr="00865C5B">
              <w:rPr>
                <w:color w:val="000000" w:themeColor="text1"/>
              </w:rPr>
              <w:t>recolectadas en frascos de polietil</w:t>
            </w:r>
            <w:r w:rsidR="00612B36" w:rsidRPr="00865C5B">
              <w:rPr>
                <w:color w:val="000000" w:themeColor="text1"/>
              </w:rPr>
              <w:t xml:space="preserve">eno y </w:t>
            </w:r>
            <w:r w:rsidR="009211A9" w:rsidRPr="00865C5B">
              <w:rPr>
                <w:color w:val="000000" w:themeColor="text1"/>
              </w:rPr>
              <w:t>posteriormente</w:t>
            </w:r>
            <w:r w:rsidR="00612B36" w:rsidRPr="00865C5B">
              <w:rPr>
                <w:color w:val="000000" w:themeColor="text1"/>
              </w:rPr>
              <w:t xml:space="preserve"> anali</w:t>
            </w:r>
            <w:r w:rsidR="0072464A" w:rsidRPr="00865C5B">
              <w:rPr>
                <w:color w:val="000000" w:themeColor="text1"/>
              </w:rPr>
              <w:t xml:space="preserve">zado en laboratorio por el método óptico de </w:t>
            </w:r>
            <w:r w:rsidR="00612B36" w:rsidRPr="00865C5B">
              <w:rPr>
                <w:color w:val="000000" w:themeColor="text1"/>
              </w:rPr>
              <w:t>espectro</w:t>
            </w:r>
            <w:r w:rsidR="00953832" w:rsidRPr="00865C5B">
              <w:rPr>
                <w:color w:val="000000" w:themeColor="text1"/>
              </w:rPr>
              <w:t>fotometría</w:t>
            </w:r>
            <w:r w:rsidR="0072464A" w:rsidRPr="00865C5B">
              <w:rPr>
                <w:color w:val="000000" w:themeColor="text1"/>
              </w:rPr>
              <w:t xml:space="preserve"> y</w:t>
            </w:r>
            <w:r w:rsidR="00881058" w:rsidRPr="00865C5B">
              <w:rPr>
                <w:color w:val="000000" w:themeColor="text1"/>
              </w:rPr>
              <w:t xml:space="preserve"> fluorométri</w:t>
            </w:r>
            <w:r w:rsidR="0072464A" w:rsidRPr="00865C5B">
              <w:rPr>
                <w:color w:val="000000" w:themeColor="text1"/>
              </w:rPr>
              <w:t>a, respectivamente</w:t>
            </w:r>
            <w:r w:rsidR="00EF01BF" w:rsidRPr="00865C5B">
              <w:rPr>
                <w:color w:val="000000" w:themeColor="text1"/>
              </w:rPr>
              <w:t xml:space="preserve">. </w:t>
            </w:r>
            <w:r w:rsidR="00612B36" w:rsidRPr="00865C5B">
              <w:rPr>
                <w:color w:val="000000" w:themeColor="text1"/>
              </w:rPr>
              <w:t xml:space="preserve">La estación fija de Paita se realizó en </w:t>
            </w:r>
            <w:r w:rsidR="009211A9" w:rsidRPr="00865C5B">
              <w:rPr>
                <w:color w:val="000000" w:themeColor="text1"/>
              </w:rPr>
              <w:lastRenderedPageBreak/>
              <w:t>5,066°S y 81.266°W, a ~ 7 mn frente a Paita</w:t>
            </w:r>
            <w:r w:rsidR="00612B36" w:rsidRPr="00865C5B">
              <w:rPr>
                <w:color w:val="000000" w:themeColor="text1"/>
              </w:rPr>
              <w:t xml:space="preserve">. Se utilizó </w:t>
            </w:r>
            <w:r w:rsidR="009211A9" w:rsidRPr="00865C5B">
              <w:rPr>
                <w:color w:val="000000" w:themeColor="text1"/>
              </w:rPr>
              <w:t>embarcaciones locales (ej. Lancha Don Reyes)</w:t>
            </w:r>
            <w:r w:rsidR="00612B36" w:rsidRPr="00865C5B">
              <w:rPr>
                <w:color w:val="000000" w:themeColor="text1"/>
              </w:rPr>
              <w:t xml:space="preserve"> durante el mes de </w:t>
            </w:r>
            <w:r w:rsidR="00570974" w:rsidRPr="00865C5B">
              <w:rPr>
                <w:color w:val="000000" w:themeColor="text1"/>
              </w:rPr>
              <w:t>abril</w:t>
            </w:r>
            <w:r w:rsidR="009211A9" w:rsidRPr="00865C5B">
              <w:rPr>
                <w:color w:val="000000" w:themeColor="text1"/>
              </w:rPr>
              <w:t xml:space="preserve"> de 2014</w:t>
            </w:r>
            <w:r w:rsidR="00612B36" w:rsidRPr="00865C5B">
              <w:rPr>
                <w:color w:val="000000" w:themeColor="text1"/>
              </w:rPr>
              <w:t xml:space="preserve"> </w:t>
            </w:r>
            <w:r w:rsidR="009211A9" w:rsidRPr="00865C5B">
              <w:rPr>
                <w:color w:val="000000" w:themeColor="text1"/>
              </w:rPr>
              <w:t>–</w:t>
            </w:r>
            <w:r w:rsidR="00612B36" w:rsidRPr="00865C5B">
              <w:rPr>
                <w:color w:val="000000" w:themeColor="text1"/>
              </w:rPr>
              <w:t xml:space="preserve"> </w:t>
            </w:r>
            <w:r w:rsidR="009211A9" w:rsidRPr="00865C5B">
              <w:rPr>
                <w:color w:val="000000" w:themeColor="text1"/>
              </w:rPr>
              <w:t xml:space="preserve">diciembre </w:t>
            </w:r>
            <w:r w:rsidR="00612B36" w:rsidRPr="00865C5B">
              <w:rPr>
                <w:color w:val="000000" w:themeColor="text1"/>
              </w:rPr>
              <w:t>de</w:t>
            </w:r>
            <w:r w:rsidR="009211A9" w:rsidRPr="00865C5B">
              <w:rPr>
                <w:color w:val="000000" w:themeColor="text1"/>
              </w:rPr>
              <w:t xml:space="preserve"> </w:t>
            </w:r>
            <w:r w:rsidR="00612B36" w:rsidRPr="00865C5B">
              <w:rPr>
                <w:color w:val="000000" w:themeColor="text1"/>
              </w:rPr>
              <w:t>201</w:t>
            </w:r>
            <w:r w:rsidR="009211A9" w:rsidRPr="00865C5B">
              <w:rPr>
                <w:color w:val="000000" w:themeColor="text1"/>
              </w:rPr>
              <w:t>9</w:t>
            </w:r>
          </w:p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 </w:t>
            </w:r>
          </w:p>
        </w:tc>
      </w:tr>
      <w:tr w:rsidR="00865C5B" w:rsidRPr="00865C5B" w:rsidTr="00FD5251">
        <w:trPr>
          <w:trHeight w:val="60"/>
        </w:trPr>
        <w:tc>
          <w:tcPr>
            <w:tcW w:w="1980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lastRenderedPageBreak/>
              <w:t>Propósito</w:t>
            </w:r>
          </w:p>
        </w:tc>
        <w:tc>
          <w:tcPr>
            <w:tcW w:w="283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Descripción detallada de la razón o motivación para obtener el conjunto de datos.</w:t>
            </w:r>
          </w:p>
        </w:tc>
        <w:tc>
          <w:tcPr>
            <w:tcW w:w="3969" w:type="dxa"/>
            <w:tcBorders>
              <w:bottom w:val="single" w:sz="4" w:space="0" w:color="000000"/>
            </w:tcBorders>
            <w:shd w:val="clear" w:color="auto" w:fill="auto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Explicación de la finalidad con la que se desarrollado el conjunto de datos.</w:t>
            </w:r>
          </w:p>
        </w:tc>
        <w:tc>
          <w:tcPr>
            <w:tcW w:w="3685" w:type="dxa"/>
            <w:tcBorders>
              <w:bottom w:val="single" w:sz="4" w:space="0" w:color="000000"/>
            </w:tcBorders>
            <w:shd w:val="clear" w:color="auto" w:fill="auto"/>
          </w:tcPr>
          <w:p w:rsidR="00015F8B" w:rsidRPr="00865C5B" w:rsidRDefault="00612B36" w:rsidP="009211A9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Monitoreo de las condiciones oceanográficas para evaluar la distribución del recurso anchoveta y fauna acompañante, asimismo la </w:t>
            </w:r>
            <w:r w:rsidR="009211A9" w:rsidRPr="00865C5B">
              <w:rPr>
                <w:color w:val="000000" w:themeColor="text1"/>
              </w:rPr>
              <w:t>evolución de los eventos El Niño</w:t>
            </w:r>
            <w:r w:rsidRPr="00865C5B">
              <w:rPr>
                <w:color w:val="000000" w:themeColor="text1"/>
              </w:rPr>
              <w:t>.</w:t>
            </w:r>
          </w:p>
        </w:tc>
      </w:tr>
      <w:tr w:rsidR="00865C5B" w:rsidRPr="00865C5B" w:rsidTr="00FD5251">
        <w:trPr>
          <w:trHeight w:val="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t>Créditos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Reconocimiento a quienes contribuyeron en el desarrollo u obtención del conjunto de datos.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F8B" w:rsidRPr="00865C5B" w:rsidRDefault="00015F8B">
            <w:pPr>
              <w:spacing w:line="240" w:lineRule="auto"/>
              <w:jc w:val="both"/>
              <w:rPr>
                <w:color w:val="000000" w:themeColor="text1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Reconocimiento al Instituto del Mar del Perú</w:t>
            </w:r>
          </w:p>
        </w:tc>
      </w:tr>
      <w:tr w:rsidR="00865C5B" w:rsidRPr="00865C5B">
        <w:trPr>
          <w:trHeight w:val="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t>Estado de avance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Estado de avance en el desarrollo u obtención del conjunto de datos.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Seleccione el valor de la lista codificada.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Ej. </w:t>
            </w:r>
            <w:r w:rsidRPr="00865C5B">
              <w:rPr>
                <w:i/>
                <w:color w:val="000000" w:themeColor="text1"/>
              </w:rPr>
              <w:t>Completo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Completo.</w:t>
            </w:r>
          </w:p>
        </w:tc>
      </w:tr>
    </w:tbl>
    <w:p w:rsidR="00015F8B" w:rsidRPr="00865C5B" w:rsidRDefault="00015F8B">
      <w:pPr>
        <w:rPr>
          <w:color w:val="000000" w:themeColor="text1"/>
        </w:rPr>
      </w:pPr>
    </w:p>
    <w:p w:rsidR="00015F8B" w:rsidRPr="00865C5B" w:rsidRDefault="00612B36">
      <w:pPr>
        <w:rPr>
          <w:color w:val="000000" w:themeColor="text1"/>
        </w:rPr>
      </w:pPr>
      <w:r w:rsidRPr="00865C5B">
        <w:rPr>
          <w:b/>
          <w:color w:val="000000" w:themeColor="text1"/>
        </w:rPr>
        <w:t>ACERCA DEL CONJUNTO DE DATOS (PARTE 2)</w:t>
      </w:r>
    </w:p>
    <w:p w:rsidR="00015F8B" w:rsidRPr="00865C5B" w:rsidRDefault="00015F8B">
      <w:pPr>
        <w:rPr>
          <w:color w:val="000000" w:themeColor="text1"/>
        </w:rPr>
      </w:pPr>
    </w:p>
    <w:tbl>
      <w:tblPr>
        <w:tblStyle w:val="a3"/>
        <w:tblW w:w="1246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2835"/>
        <w:gridCol w:w="3969"/>
        <w:gridCol w:w="3685"/>
      </w:tblGrid>
      <w:tr w:rsidR="00865C5B" w:rsidRPr="00865C5B">
        <w:trPr>
          <w:trHeight w:val="180"/>
        </w:trPr>
        <w:tc>
          <w:tcPr>
            <w:tcW w:w="1980" w:type="dxa"/>
            <w:shd w:val="clear" w:color="auto" w:fill="E7E6E6"/>
            <w:vAlign w:val="center"/>
          </w:tcPr>
          <w:p w:rsidR="00015F8B" w:rsidRPr="00865C5B" w:rsidRDefault="00612B36">
            <w:pPr>
              <w:spacing w:line="240" w:lineRule="auto"/>
              <w:jc w:val="center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t>Nombre</w:t>
            </w:r>
          </w:p>
        </w:tc>
        <w:tc>
          <w:tcPr>
            <w:tcW w:w="2835" w:type="dxa"/>
            <w:shd w:val="clear" w:color="auto" w:fill="E7E6E6"/>
            <w:vAlign w:val="center"/>
          </w:tcPr>
          <w:p w:rsidR="00015F8B" w:rsidRPr="00865C5B" w:rsidRDefault="00612B36">
            <w:pPr>
              <w:spacing w:line="240" w:lineRule="auto"/>
              <w:jc w:val="center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t>Definición</w:t>
            </w:r>
          </w:p>
        </w:tc>
        <w:tc>
          <w:tcPr>
            <w:tcW w:w="3969" w:type="dxa"/>
            <w:shd w:val="clear" w:color="auto" w:fill="E7E6E6"/>
            <w:vAlign w:val="center"/>
          </w:tcPr>
          <w:p w:rsidR="00015F8B" w:rsidRPr="00865C5B" w:rsidRDefault="00612B36">
            <w:pPr>
              <w:spacing w:line="240" w:lineRule="auto"/>
              <w:jc w:val="center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t>Ayuda</w:t>
            </w:r>
          </w:p>
        </w:tc>
        <w:tc>
          <w:tcPr>
            <w:tcW w:w="3685" w:type="dxa"/>
            <w:shd w:val="clear" w:color="auto" w:fill="E7E6E6"/>
            <w:vAlign w:val="center"/>
          </w:tcPr>
          <w:p w:rsidR="00015F8B" w:rsidRPr="00865C5B" w:rsidRDefault="00015F8B">
            <w:pPr>
              <w:tabs>
                <w:tab w:val="left" w:pos="930"/>
              </w:tabs>
              <w:spacing w:line="240" w:lineRule="auto"/>
              <w:jc w:val="center"/>
              <w:rPr>
                <w:color w:val="000000" w:themeColor="text1"/>
              </w:rPr>
            </w:pPr>
          </w:p>
        </w:tc>
      </w:tr>
      <w:tr w:rsidR="00865C5B" w:rsidRPr="00865C5B" w:rsidTr="00FD5251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t>*Frecuencia del mantenimiento y actualización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Frecuencia con la que se le realizan cambios y adiciones al conjunto de datos una vez se ha completado la versión inicial.</w:t>
            </w:r>
          </w:p>
        </w:tc>
        <w:tc>
          <w:tcPr>
            <w:tcW w:w="3969" w:type="dxa"/>
            <w:shd w:val="clear" w:color="auto" w:fill="auto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Seleccione el valor de la lista codificada. Las opciones disponibles son: Anual, mensual, quincenal, diaria, no planeado, entre otras.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Si no se tiene planeado agregar datos o efectuar algún tipo de cambio a los datos, seleccione la opción “No planeado”.</w:t>
            </w:r>
          </w:p>
        </w:tc>
        <w:tc>
          <w:tcPr>
            <w:tcW w:w="3685" w:type="dxa"/>
            <w:shd w:val="clear" w:color="auto" w:fill="auto"/>
          </w:tcPr>
          <w:p w:rsidR="00015F8B" w:rsidRPr="00865C5B" w:rsidRDefault="00015F8B">
            <w:pPr>
              <w:spacing w:line="240" w:lineRule="auto"/>
              <w:rPr>
                <w:color w:val="000000" w:themeColor="text1"/>
              </w:rPr>
            </w:pPr>
          </w:p>
          <w:p w:rsidR="00015F8B" w:rsidRPr="00865C5B" w:rsidRDefault="009211A9" w:rsidP="009211A9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Cada quince días, sin embargo, durante eventos El Niño su frecuencia aumenta a semanal.</w:t>
            </w:r>
          </w:p>
        </w:tc>
      </w:tr>
      <w:tr w:rsidR="00865C5B" w:rsidRPr="00514DD2" w:rsidTr="00FD5251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t>*Palabras claves de tema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Palabras comunes o frases formalizadas para describir la temática del conjunto de datos.</w:t>
            </w:r>
          </w:p>
        </w:tc>
        <w:tc>
          <w:tcPr>
            <w:tcW w:w="3969" w:type="dxa"/>
            <w:shd w:val="clear" w:color="auto" w:fill="auto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Especifique los nombres de cada uno de los parámetros oceanográficos medidos u observados. 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  <w:u w:val="single"/>
              </w:rPr>
            </w:pPr>
            <w:r w:rsidRPr="00865C5B">
              <w:rPr>
                <w:color w:val="000000" w:themeColor="text1"/>
              </w:rPr>
              <w:t xml:space="preserve">Utilice la lista de términos de Global Change Master Directory Earth Science </w:t>
            </w:r>
            <w:r w:rsidRPr="00865C5B">
              <w:rPr>
                <w:color w:val="000000" w:themeColor="text1"/>
              </w:rPr>
              <w:lastRenderedPageBreak/>
              <w:t xml:space="preserve">Keywords en </w:t>
            </w:r>
            <w:hyperlink r:id="rId12" w:history="1">
              <w:r w:rsidR="00D1192B" w:rsidRPr="00865C5B">
                <w:rPr>
                  <w:rStyle w:val="Hipervnculo"/>
                  <w:color w:val="000000" w:themeColor="text1"/>
                </w:rPr>
                <w:t>https://gcmd.nasa.gov/search/Home.do</w:t>
              </w:r>
            </w:hyperlink>
          </w:p>
          <w:p w:rsidR="00D1192B" w:rsidRPr="00865C5B" w:rsidRDefault="00D1192B">
            <w:pPr>
              <w:spacing w:line="240" w:lineRule="auto"/>
              <w:jc w:val="both"/>
              <w:rPr>
                <w:color w:val="000000" w:themeColor="text1"/>
              </w:rPr>
            </w:pP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  <w:lang w:val="en-US"/>
              </w:rPr>
            </w:pPr>
            <w:r w:rsidRPr="00865C5B">
              <w:rPr>
                <w:color w:val="000000" w:themeColor="text1"/>
                <w:lang w:val="en-US"/>
              </w:rPr>
              <w:t xml:space="preserve">Ej. </w:t>
            </w:r>
            <w:r w:rsidRPr="00865C5B">
              <w:rPr>
                <w:i/>
                <w:color w:val="000000" w:themeColor="text1"/>
                <w:lang w:val="en-US"/>
              </w:rPr>
              <w:t>Oceans | Salinity | Density | Salinity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  <w:lang w:val="en-US"/>
              </w:rPr>
            </w:pPr>
            <w:r w:rsidRPr="00865C5B">
              <w:rPr>
                <w:i/>
                <w:color w:val="000000" w:themeColor="text1"/>
                <w:lang w:val="en-US"/>
              </w:rPr>
              <w:t>Atmosphere | Atmospheric Winds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  <w:lang w:val="en-US"/>
              </w:rPr>
            </w:pPr>
            <w:r w:rsidRPr="00865C5B">
              <w:rPr>
                <w:i/>
                <w:color w:val="000000" w:themeColor="text1"/>
                <w:lang w:val="en-US"/>
              </w:rPr>
              <w:t>Atmosphere| Clouds | Cloud Types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  <w:lang w:val="en-US"/>
              </w:rPr>
            </w:pPr>
            <w:r w:rsidRPr="00865C5B">
              <w:rPr>
                <w:i/>
                <w:color w:val="000000" w:themeColor="text1"/>
                <w:lang w:val="en-US"/>
              </w:rPr>
              <w:t>Oceans |Ocean Waves | Sea State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  <w:lang w:val="en-US"/>
              </w:rPr>
            </w:pPr>
            <w:r w:rsidRPr="00865C5B">
              <w:rPr>
                <w:i/>
                <w:color w:val="000000" w:themeColor="text1"/>
                <w:lang w:val="en-US"/>
              </w:rPr>
              <w:t>Oceans | Ocean Waves | Wave Height</w:t>
            </w:r>
          </w:p>
        </w:tc>
        <w:tc>
          <w:tcPr>
            <w:tcW w:w="3685" w:type="dxa"/>
            <w:shd w:val="clear" w:color="auto" w:fill="auto"/>
          </w:tcPr>
          <w:p w:rsidR="00015F8B" w:rsidRPr="00865C5B" w:rsidRDefault="00015F8B">
            <w:pPr>
              <w:spacing w:line="240" w:lineRule="auto"/>
              <w:rPr>
                <w:color w:val="000000" w:themeColor="text1"/>
                <w:lang w:val="en-US"/>
              </w:rPr>
            </w:pPr>
          </w:p>
          <w:p w:rsidR="00015F8B" w:rsidRPr="00865C5B" w:rsidRDefault="00612B36">
            <w:pPr>
              <w:rPr>
                <w:color w:val="000000" w:themeColor="text1"/>
                <w:lang w:val="en-US"/>
              </w:rPr>
            </w:pPr>
            <w:r w:rsidRPr="00865C5B">
              <w:rPr>
                <w:color w:val="000000" w:themeColor="text1"/>
                <w:lang w:val="en-US"/>
              </w:rPr>
              <w:t>Surface Temperate Ocean| Surface Salinity</w:t>
            </w:r>
          </w:p>
          <w:p w:rsidR="00015F8B" w:rsidRPr="00865C5B" w:rsidRDefault="00612B36">
            <w:pPr>
              <w:rPr>
                <w:color w:val="000000" w:themeColor="text1"/>
                <w:lang w:val="en-US"/>
              </w:rPr>
            </w:pPr>
            <w:r w:rsidRPr="00865C5B">
              <w:rPr>
                <w:color w:val="000000" w:themeColor="text1"/>
                <w:lang w:val="en-US"/>
              </w:rPr>
              <w:t xml:space="preserve">Oceans | Surface Oxygen Oceans | Ocean Circulation | Water Masses Oceans | Ocean Pressure | Water </w:t>
            </w:r>
            <w:r w:rsidRPr="00865C5B">
              <w:rPr>
                <w:color w:val="000000" w:themeColor="text1"/>
                <w:lang w:val="en-US"/>
              </w:rPr>
              <w:lastRenderedPageBreak/>
              <w:t>Pressure Oceans | Ocean Temperature | Ocean Mixed Layer Oceans | Ocean Temperature | Sea Surface Temperature</w:t>
            </w:r>
          </w:p>
          <w:p w:rsidR="00015F8B" w:rsidRPr="00865C5B" w:rsidRDefault="00612B36">
            <w:pPr>
              <w:rPr>
                <w:color w:val="000000" w:themeColor="text1"/>
                <w:lang w:val="en-US"/>
              </w:rPr>
            </w:pPr>
            <w:r w:rsidRPr="00865C5B">
              <w:rPr>
                <w:color w:val="000000" w:themeColor="text1"/>
                <w:lang w:val="en-US"/>
              </w:rPr>
              <w:t>Oceans | Ocean Temperature | Thermocline Oceans | Ocean Temperature | Water Temperature Oceans | Salinity/Density | Halocline</w:t>
            </w:r>
          </w:p>
          <w:p w:rsidR="00015F8B" w:rsidRPr="00865C5B" w:rsidRDefault="00015F8B">
            <w:pPr>
              <w:rPr>
                <w:color w:val="000000" w:themeColor="text1"/>
                <w:lang w:val="en-US"/>
              </w:rPr>
            </w:pPr>
          </w:p>
          <w:p w:rsidR="00015F8B" w:rsidRPr="00865C5B" w:rsidRDefault="00015F8B">
            <w:pPr>
              <w:rPr>
                <w:color w:val="000000" w:themeColor="text1"/>
                <w:lang w:val="en-US"/>
              </w:rPr>
            </w:pPr>
          </w:p>
          <w:p w:rsidR="00015F8B" w:rsidRPr="00865C5B" w:rsidRDefault="00015F8B">
            <w:pPr>
              <w:spacing w:line="240" w:lineRule="auto"/>
              <w:rPr>
                <w:color w:val="000000" w:themeColor="text1"/>
                <w:lang w:val="en-US"/>
              </w:rPr>
            </w:pPr>
          </w:p>
        </w:tc>
      </w:tr>
      <w:tr w:rsidR="00865C5B" w:rsidRPr="00865C5B" w:rsidTr="00FD5251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lastRenderedPageBreak/>
              <w:t>*Palabras claves de lugar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Palabras comunes o frases formalizadas para describir la cobertura geográfica del conjunto de datos.</w:t>
            </w:r>
          </w:p>
        </w:tc>
        <w:tc>
          <w:tcPr>
            <w:tcW w:w="3969" w:type="dxa"/>
            <w:shd w:val="clear" w:color="auto" w:fill="auto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Especifique los nombres de cada uno de los lugares donde se realizó la toma de los datos. Inicie con el nombre del país seguido de las demás regiones de muestreo.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bookmarkStart w:id="1" w:name="_gjdgxs" w:colFirst="0" w:colLast="0"/>
            <w:bookmarkEnd w:id="1"/>
            <w:r w:rsidRPr="00865C5B">
              <w:rPr>
                <w:color w:val="000000" w:themeColor="text1"/>
              </w:rPr>
              <w:t xml:space="preserve">Utilice la lista oficial de términos del país. Ej. US National Geospatial Intelligence Agency Geonames en </w:t>
            </w:r>
            <w:hyperlink r:id="rId13">
              <w:r w:rsidRPr="00865C5B">
                <w:rPr>
                  <w:color w:val="000000" w:themeColor="text1"/>
                  <w:u w:val="single"/>
                </w:rPr>
                <w:t>http://geonames.nga.mil/namesgaz/</w:t>
              </w:r>
            </w:hyperlink>
            <w:r w:rsidRPr="00865C5B">
              <w:rPr>
                <w:color w:val="000000" w:themeColor="text1"/>
              </w:rPr>
              <w:t xml:space="preserve"> 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Ej. </w:t>
            </w:r>
            <w:r w:rsidRPr="00865C5B">
              <w:rPr>
                <w:i/>
                <w:color w:val="000000" w:themeColor="text1"/>
              </w:rPr>
              <w:t>Perú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i/>
                <w:color w:val="000000" w:themeColor="text1"/>
              </w:rPr>
              <w:t>Isla Lobos de Afuera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i/>
                <w:color w:val="000000" w:themeColor="text1"/>
              </w:rPr>
              <w:t>Isla Lobos de tierra</w:t>
            </w:r>
          </w:p>
        </w:tc>
        <w:tc>
          <w:tcPr>
            <w:tcW w:w="3685" w:type="dxa"/>
            <w:shd w:val="clear" w:color="auto" w:fill="auto"/>
          </w:tcPr>
          <w:p w:rsidR="00015F8B" w:rsidRPr="00865C5B" w:rsidRDefault="00015F8B">
            <w:pPr>
              <w:spacing w:line="240" w:lineRule="auto"/>
              <w:rPr>
                <w:color w:val="000000" w:themeColor="text1"/>
              </w:rPr>
            </w:pPr>
          </w:p>
          <w:p w:rsidR="00015F8B" w:rsidRPr="00865C5B" w:rsidRDefault="00015F8B">
            <w:pPr>
              <w:spacing w:line="240" w:lineRule="auto"/>
              <w:rPr>
                <w:color w:val="000000" w:themeColor="text1"/>
              </w:rPr>
            </w:pPr>
          </w:p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Perú</w:t>
            </w:r>
          </w:p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PE00 Perú (general)</w:t>
            </w:r>
          </w:p>
          <w:p w:rsidR="002221FE" w:rsidRPr="00865C5B" w:rsidRDefault="002221FE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Paita-Piura</w:t>
            </w:r>
          </w:p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 </w:t>
            </w:r>
          </w:p>
        </w:tc>
      </w:tr>
      <w:tr w:rsidR="00865C5B" w:rsidRPr="00865C5B" w:rsidTr="00FD5251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t>Limitaciones de aplicación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Limitaciones sobre el uso del conjunto de datos.</w:t>
            </w:r>
          </w:p>
        </w:tc>
        <w:tc>
          <w:tcPr>
            <w:tcW w:w="3969" w:type="dxa"/>
            <w:shd w:val="clear" w:color="auto" w:fill="auto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Documente cualquier limitación de aplicación conocida.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Ej. </w:t>
            </w:r>
            <w:r w:rsidRPr="00865C5B">
              <w:rPr>
                <w:i/>
                <w:color w:val="000000" w:themeColor="text1"/>
              </w:rPr>
              <w:t>No se conocen limitaciones de aplicación</w:t>
            </w:r>
          </w:p>
        </w:tc>
        <w:tc>
          <w:tcPr>
            <w:tcW w:w="3685" w:type="dxa"/>
            <w:shd w:val="clear" w:color="auto" w:fill="auto"/>
          </w:tcPr>
          <w:p w:rsidR="00015F8B" w:rsidRPr="00865C5B" w:rsidRDefault="00015F8B">
            <w:pPr>
              <w:spacing w:line="240" w:lineRule="auto"/>
              <w:rPr>
                <w:color w:val="000000" w:themeColor="text1"/>
              </w:rPr>
            </w:pPr>
          </w:p>
          <w:p w:rsidR="00015F8B" w:rsidRPr="00865C5B" w:rsidRDefault="00F53287" w:rsidP="00F53287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Sin L</w:t>
            </w:r>
            <w:r w:rsidR="00612B36" w:rsidRPr="00865C5B">
              <w:rPr>
                <w:color w:val="000000" w:themeColor="text1"/>
              </w:rPr>
              <w:t>imitaciones de aplicación para los científicos del IMARPE</w:t>
            </w:r>
          </w:p>
        </w:tc>
      </w:tr>
      <w:tr w:rsidR="00865C5B" w:rsidRPr="00865C5B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t>Restricciones de acceso</w:t>
            </w:r>
          </w:p>
        </w:tc>
        <w:tc>
          <w:tcPr>
            <w:tcW w:w="2835" w:type="dxa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Restricciones de acceso aplicadas para asegurar la protección de la privacidad o la propiedad intelectual, así como las limitaciones especiales para obtener el conjunto de datos.</w:t>
            </w:r>
          </w:p>
        </w:tc>
        <w:tc>
          <w:tcPr>
            <w:tcW w:w="3969" w:type="dxa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Seleccione el valor de la lista codificada.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La ausencia de una especificación en este elemento implica acceso abierto o público al conjunto de datos; por ello la restricción debe ser explícita.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lastRenderedPageBreak/>
              <w:t>Para especificar una restricción de acceso no contemplada en la lista codificada, elija la opción “Otras restricciones”.</w:t>
            </w:r>
          </w:p>
        </w:tc>
        <w:tc>
          <w:tcPr>
            <w:tcW w:w="3685" w:type="dxa"/>
          </w:tcPr>
          <w:p w:rsidR="00015F8B" w:rsidRPr="00865C5B" w:rsidRDefault="00015F8B">
            <w:pPr>
              <w:spacing w:line="240" w:lineRule="auto"/>
              <w:rPr>
                <w:color w:val="000000" w:themeColor="text1"/>
              </w:rPr>
            </w:pPr>
          </w:p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Otras restricciones</w:t>
            </w:r>
          </w:p>
        </w:tc>
      </w:tr>
      <w:tr w:rsidR="00865C5B" w:rsidRPr="00865C5B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lastRenderedPageBreak/>
              <w:t>Restricciones de uso</w:t>
            </w:r>
          </w:p>
        </w:tc>
        <w:tc>
          <w:tcPr>
            <w:tcW w:w="2835" w:type="dxa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Restricciones aplicadas para asegurar la protección de la privacidad o la propiedad intelectual, así como las limitaciones especiales o advertencias sobre el uso del conjunto de datos.</w:t>
            </w:r>
          </w:p>
        </w:tc>
        <w:tc>
          <w:tcPr>
            <w:tcW w:w="3969" w:type="dxa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Seleccione el valor de la lista codificada.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La ausencia de una especificación en este elemento implica acceso abierto o público al conjunto de datos; por ello la restricción debe ser explícita.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Para especificar una restricción de acceso no contemplada en la lista codificada, elija la opción “Otras restricciones”.</w:t>
            </w:r>
          </w:p>
        </w:tc>
        <w:tc>
          <w:tcPr>
            <w:tcW w:w="3685" w:type="dxa"/>
          </w:tcPr>
          <w:p w:rsidR="00015F8B" w:rsidRPr="00865C5B" w:rsidRDefault="00015F8B">
            <w:pPr>
              <w:spacing w:line="240" w:lineRule="auto"/>
              <w:rPr>
                <w:color w:val="000000" w:themeColor="text1"/>
              </w:rPr>
            </w:pPr>
          </w:p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Otras restricciones</w:t>
            </w:r>
          </w:p>
        </w:tc>
      </w:tr>
      <w:tr w:rsidR="00865C5B" w:rsidRPr="00865C5B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t>Otras restricciones</w:t>
            </w:r>
          </w:p>
        </w:tc>
        <w:tc>
          <w:tcPr>
            <w:tcW w:w="2835" w:type="dxa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Otras restricciones y requisitos legales para acceder y usar el conjunto de datos.</w:t>
            </w:r>
          </w:p>
        </w:tc>
        <w:tc>
          <w:tcPr>
            <w:tcW w:w="3969" w:type="dxa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Especifique políticas aplicables, periodos de embargo de datos, resolución de los datos, entre otras.</w:t>
            </w:r>
          </w:p>
        </w:tc>
        <w:tc>
          <w:tcPr>
            <w:tcW w:w="3685" w:type="dxa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Las solicitudes de los datos tendrían que ser dirigidos al  Instituto del Mar del Perú.</w:t>
            </w:r>
          </w:p>
        </w:tc>
      </w:tr>
      <w:tr w:rsidR="00865C5B" w:rsidRPr="00865C5B" w:rsidTr="00FD5251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t>*Clasificación de seguridad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Nombre de la restricción en cuanto al acceso al conjunto de datos.</w:t>
            </w:r>
          </w:p>
        </w:tc>
        <w:tc>
          <w:tcPr>
            <w:tcW w:w="3969" w:type="dxa"/>
            <w:shd w:val="clear" w:color="auto" w:fill="auto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Seleccione el valor de la lista codificada. Las opciones disponibles son: Confidencial, restringido, secreto, sin clasificar y ultra secreto.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Para el caso de Perú, utilice la opción “Restringido” para datos reservados o clasificados y “sin clasificar” para datos abiertos (Ley 1712 de 2014).</w:t>
            </w:r>
          </w:p>
        </w:tc>
        <w:tc>
          <w:tcPr>
            <w:tcW w:w="3685" w:type="dxa"/>
            <w:shd w:val="clear" w:color="auto" w:fill="auto"/>
          </w:tcPr>
          <w:p w:rsidR="00015F8B" w:rsidRPr="00865C5B" w:rsidRDefault="00015F8B">
            <w:pPr>
              <w:spacing w:line="240" w:lineRule="auto"/>
              <w:rPr>
                <w:color w:val="000000" w:themeColor="text1"/>
              </w:rPr>
            </w:pPr>
          </w:p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Restringido</w:t>
            </w:r>
          </w:p>
        </w:tc>
      </w:tr>
      <w:tr w:rsidR="00865C5B" w:rsidRPr="00865C5B" w:rsidTr="00FD5251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t>*Idioma</w:t>
            </w:r>
          </w:p>
        </w:tc>
        <w:tc>
          <w:tcPr>
            <w:tcW w:w="2835" w:type="dxa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Idioma usado en el conjunto de datos.</w:t>
            </w:r>
          </w:p>
        </w:tc>
        <w:tc>
          <w:tcPr>
            <w:tcW w:w="3969" w:type="dxa"/>
            <w:shd w:val="clear" w:color="auto" w:fill="auto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Seleccione el valor de la lista codificada. Se aplica el estándar ISO 639-2, código Alpha-3.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  <w:u w:val="single"/>
              </w:rPr>
            </w:pPr>
            <w:r w:rsidRPr="00865C5B">
              <w:rPr>
                <w:color w:val="000000" w:themeColor="text1"/>
              </w:rPr>
              <w:t xml:space="preserve">Ej. </w:t>
            </w:r>
            <w:r w:rsidRPr="00865C5B">
              <w:rPr>
                <w:i/>
                <w:color w:val="000000" w:themeColor="text1"/>
              </w:rPr>
              <w:t>Español</w:t>
            </w:r>
          </w:p>
        </w:tc>
        <w:tc>
          <w:tcPr>
            <w:tcW w:w="3685" w:type="dxa"/>
            <w:shd w:val="clear" w:color="auto" w:fill="auto"/>
          </w:tcPr>
          <w:p w:rsidR="00015F8B" w:rsidRPr="00865C5B" w:rsidRDefault="00015F8B">
            <w:pPr>
              <w:spacing w:line="240" w:lineRule="auto"/>
              <w:rPr>
                <w:color w:val="000000" w:themeColor="text1"/>
              </w:rPr>
            </w:pPr>
          </w:p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Español</w:t>
            </w:r>
          </w:p>
        </w:tc>
      </w:tr>
      <w:tr w:rsidR="00865C5B" w:rsidRPr="00865C5B" w:rsidTr="00FD5251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t>*Categoría temática</w:t>
            </w:r>
          </w:p>
        </w:tc>
        <w:tc>
          <w:tcPr>
            <w:tcW w:w="2835" w:type="dxa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Clasificación temática para ayudar a la agrupación y búsqueda de conjuntos de datos geográficos.</w:t>
            </w:r>
          </w:p>
        </w:tc>
        <w:tc>
          <w:tcPr>
            <w:tcW w:w="3969" w:type="dxa"/>
            <w:shd w:val="clear" w:color="auto" w:fill="auto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Documente las categorías temáticas en las cuales se pueden clasificar los datos. Como mínimo documente la categoría “Océanos”.</w:t>
            </w:r>
          </w:p>
        </w:tc>
        <w:tc>
          <w:tcPr>
            <w:tcW w:w="3685" w:type="dxa"/>
            <w:shd w:val="clear" w:color="auto" w:fill="auto"/>
          </w:tcPr>
          <w:p w:rsidR="00015F8B" w:rsidRPr="00865C5B" w:rsidRDefault="00015F8B">
            <w:pPr>
              <w:spacing w:line="240" w:lineRule="auto"/>
              <w:rPr>
                <w:color w:val="000000" w:themeColor="text1"/>
              </w:rPr>
            </w:pPr>
          </w:p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Océanos</w:t>
            </w:r>
          </w:p>
        </w:tc>
      </w:tr>
      <w:tr w:rsidR="00865C5B" w:rsidRPr="00514DD2" w:rsidTr="00FD5251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t>Ambiente de producción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Descripción del conjunto de datos en el entorno de procesamiento por parte del </w:t>
            </w:r>
            <w:r w:rsidRPr="00865C5B">
              <w:rPr>
                <w:color w:val="000000" w:themeColor="text1"/>
              </w:rPr>
              <w:lastRenderedPageBreak/>
              <w:t>productor; incluye el  nombre de herramientas software herramientas analíticas, etc.</w:t>
            </w:r>
          </w:p>
        </w:tc>
        <w:tc>
          <w:tcPr>
            <w:tcW w:w="3969" w:type="dxa"/>
            <w:shd w:val="clear" w:color="auto" w:fill="auto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lastRenderedPageBreak/>
              <w:t xml:space="preserve">Documente el nombre y versión de las herramientas utilizadas para procesar los </w:t>
            </w:r>
            <w:r w:rsidRPr="00865C5B">
              <w:rPr>
                <w:color w:val="000000" w:themeColor="text1"/>
              </w:rPr>
              <w:lastRenderedPageBreak/>
              <w:t>datos, y especifique qué tipo de análisis se realizó con ellas.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  <w:lang w:val="en-US"/>
              </w:rPr>
            </w:pPr>
            <w:r w:rsidRPr="00865C5B">
              <w:rPr>
                <w:color w:val="000000" w:themeColor="text1"/>
                <w:lang w:val="en-US"/>
              </w:rPr>
              <w:t>Ej. Software Ocean Data View (ODV) versión 4.1</w:t>
            </w:r>
          </w:p>
        </w:tc>
        <w:tc>
          <w:tcPr>
            <w:tcW w:w="3685" w:type="dxa"/>
            <w:shd w:val="clear" w:color="auto" w:fill="auto"/>
          </w:tcPr>
          <w:p w:rsidR="00015F8B" w:rsidRPr="00865C5B" w:rsidRDefault="00015F8B">
            <w:pPr>
              <w:spacing w:line="240" w:lineRule="auto"/>
              <w:rPr>
                <w:color w:val="000000" w:themeColor="text1"/>
                <w:lang w:val="en-US"/>
              </w:rPr>
            </w:pPr>
          </w:p>
          <w:p w:rsidR="00EF01BF" w:rsidRPr="00865C5B" w:rsidRDefault="00EF01BF" w:rsidP="00EF01BF">
            <w:pPr>
              <w:spacing w:line="240" w:lineRule="auto"/>
              <w:rPr>
                <w:color w:val="000000" w:themeColor="text1"/>
                <w:lang w:val="en-US"/>
              </w:rPr>
            </w:pPr>
            <w:r w:rsidRPr="00865C5B">
              <w:rPr>
                <w:color w:val="000000" w:themeColor="text1"/>
                <w:lang w:val="en-US"/>
              </w:rPr>
              <w:t xml:space="preserve">Software </w:t>
            </w:r>
            <w:r w:rsidR="005C0CDE" w:rsidRPr="00865C5B">
              <w:rPr>
                <w:color w:val="000000" w:themeColor="text1"/>
                <w:lang w:val="en-US"/>
              </w:rPr>
              <w:t xml:space="preserve">Surfer, </w:t>
            </w:r>
            <w:r w:rsidRPr="00865C5B">
              <w:rPr>
                <w:color w:val="000000" w:themeColor="text1"/>
                <w:lang w:val="en-US"/>
              </w:rPr>
              <w:t>R</w:t>
            </w:r>
            <w:r w:rsidR="005C0CDE" w:rsidRPr="00865C5B">
              <w:rPr>
                <w:color w:val="000000" w:themeColor="text1"/>
                <w:lang w:val="en-US"/>
              </w:rPr>
              <w:t xml:space="preserve"> o Matlab 2015</w:t>
            </w:r>
          </w:p>
          <w:p w:rsidR="00015F8B" w:rsidRPr="00865C5B" w:rsidRDefault="00015F8B">
            <w:pPr>
              <w:spacing w:line="240" w:lineRule="auto"/>
              <w:rPr>
                <w:color w:val="000000" w:themeColor="text1"/>
                <w:lang w:val="en-US"/>
              </w:rPr>
            </w:pPr>
          </w:p>
        </w:tc>
      </w:tr>
      <w:tr w:rsidR="00865C5B" w:rsidRPr="00865C5B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lastRenderedPageBreak/>
              <w:t>Descripción de la extensión geográfica y temporal</w:t>
            </w:r>
          </w:p>
        </w:tc>
        <w:tc>
          <w:tcPr>
            <w:tcW w:w="2835" w:type="dxa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Descripción detallada de la extensión geográfica y temporal del conjunto de datos</w:t>
            </w:r>
          </w:p>
        </w:tc>
        <w:tc>
          <w:tcPr>
            <w:tcW w:w="3969" w:type="dxa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Describa el área de estudio y el periodo de tiempo en el que fueron recopilados los datos.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Este campo es de obligatorio diligenciamiento si no se cuenta con las coordenadas geográficas o la fecha de los muestreos.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Ej.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i/>
                <w:color w:val="000000" w:themeColor="text1"/>
              </w:rPr>
              <w:t>El muestreo se realizó en 3 estaciones establecidas en  la zona costera del Golfo de Urabá, así: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i/>
                <w:color w:val="000000" w:themeColor="text1"/>
              </w:rPr>
              <w:t>Estación No. 1: Frente a la desembocadura del Río Turbo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i/>
                <w:color w:val="000000" w:themeColor="text1"/>
              </w:rPr>
              <w:t xml:space="preserve">Estación No. 2: Frente a la desembocadura del Río Caimán Nuevo 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i/>
                <w:color w:val="000000" w:themeColor="text1"/>
              </w:rPr>
              <w:t>Estación No. 3: Frente a la desembocadura del Río Atrato (Brazo Matuntugo)</w:t>
            </w:r>
          </w:p>
        </w:tc>
        <w:tc>
          <w:tcPr>
            <w:tcW w:w="3685" w:type="dxa"/>
          </w:tcPr>
          <w:p w:rsidR="00015F8B" w:rsidRPr="00865C5B" w:rsidRDefault="00015F8B">
            <w:pPr>
              <w:spacing w:line="240" w:lineRule="auto"/>
              <w:rPr>
                <w:color w:val="000000" w:themeColor="text1"/>
              </w:rPr>
            </w:pPr>
          </w:p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Si existe las coordenadas no se necesita llenar este campo. </w:t>
            </w:r>
          </w:p>
        </w:tc>
      </w:tr>
      <w:tr w:rsidR="00865C5B" w:rsidRPr="00865C5B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t xml:space="preserve">*Elemento geográfico - Límite de latitud norte </w:t>
            </w:r>
          </w:p>
        </w:tc>
        <w:tc>
          <w:tcPr>
            <w:tcW w:w="2835" w:type="dxa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Coordenada más al norte.</w:t>
            </w:r>
          </w:p>
        </w:tc>
        <w:tc>
          <w:tcPr>
            <w:tcW w:w="3969" w:type="dxa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Exprese su valor en grados decimales, entre -90 y 90.</w:t>
            </w:r>
          </w:p>
        </w:tc>
        <w:tc>
          <w:tcPr>
            <w:tcW w:w="3685" w:type="dxa"/>
          </w:tcPr>
          <w:p w:rsidR="00015F8B" w:rsidRPr="00865C5B" w:rsidRDefault="007B49A2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-5.066</w:t>
            </w:r>
          </w:p>
        </w:tc>
      </w:tr>
      <w:tr w:rsidR="00865C5B" w:rsidRPr="00865C5B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t>*Elemento geográfico - Límite de latitud sur</w:t>
            </w:r>
          </w:p>
        </w:tc>
        <w:tc>
          <w:tcPr>
            <w:tcW w:w="2835" w:type="dxa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Coordenada más al sur.</w:t>
            </w:r>
          </w:p>
        </w:tc>
        <w:tc>
          <w:tcPr>
            <w:tcW w:w="3969" w:type="dxa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Exprese su valor en grados decimales, entre -90 y 90.</w:t>
            </w:r>
            <w:r w:rsidRPr="00865C5B">
              <w:rPr>
                <w:strike/>
                <w:color w:val="000000" w:themeColor="text1"/>
              </w:rPr>
              <w:t xml:space="preserve"> </w:t>
            </w:r>
          </w:p>
        </w:tc>
        <w:tc>
          <w:tcPr>
            <w:tcW w:w="3685" w:type="dxa"/>
          </w:tcPr>
          <w:p w:rsidR="00015F8B" w:rsidRPr="00865C5B" w:rsidRDefault="00015F8B">
            <w:pPr>
              <w:spacing w:line="240" w:lineRule="auto"/>
              <w:rPr>
                <w:color w:val="000000" w:themeColor="text1"/>
              </w:rPr>
            </w:pPr>
          </w:p>
          <w:p w:rsidR="00015F8B" w:rsidRPr="00865C5B" w:rsidRDefault="00612B36" w:rsidP="007B49A2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-</w:t>
            </w:r>
            <w:r w:rsidR="007B49A2" w:rsidRPr="00865C5B">
              <w:rPr>
                <w:color w:val="000000" w:themeColor="text1"/>
              </w:rPr>
              <w:t>5.066</w:t>
            </w:r>
          </w:p>
        </w:tc>
      </w:tr>
      <w:tr w:rsidR="00865C5B" w:rsidRPr="00865C5B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t>*Elemento geográfico - Límite de longitud oeste</w:t>
            </w:r>
          </w:p>
        </w:tc>
        <w:tc>
          <w:tcPr>
            <w:tcW w:w="2835" w:type="dxa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Coordenada más al occidente.</w:t>
            </w:r>
          </w:p>
        </w:tc>
        <w:tc>
          <w:tcPr>
            <w:tcW w:w="3969" w:type="dxa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Exprese su valor en grados decimales, entre -180 y 180.</w:t>
            </w:r>
            <w:r w:rsidRPr="00865C5B">
              <w:rPr>
                <w:strike/>
                <w:color w:val="000000" w:themeColor="text1"/>
              </w:rPr>
              <w:t xml:space="preserve"> </w:t>
            </w:r>
          </w:p>
        </w:tc>
        <w:tc>
          <w:tcPr>
            <w:tcW w:w="3685" w:type="dxa"/>
          </w:tcPr>
          <w:p w:rsidR="00015F8B" w:rsidRPr="00865C5B" w:rsidRDefault="00015F8B">
            <w:pPr>
              <w:spacing w:line="240" w:lineRule="auto"/>
              <w:rPr>
                <w:color w:val="000000" w:themeColor="text1"/>
              </w:rPr>
            </w:pPr>
          </w:p>
          <w:p w:rsidR="00015F8B" w:rsidRPr="00865C5B" w:rsidRDefault="00612B36" w:rsidP="007B49A2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-8</w:t>
            </w:r>
            <w:r w:rsidR="007B49A2" w:rsidRPr="00865C5B">
              <w:rPr>
                <w:color w:val="000000" w:themeColor="text1"/>
              </w:rPr>
              <w:t>1.266</w:t>
            </w:r>
          </w:p>
        </w:tc>
      </w:tr>
      <w:tr w:rsidR="00865C5B" w:rsidRPr="00865C5B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lastRenderedPageBreak/>
              <w:t>*Elemento geográfico - Límite de longitud este</w:t>
            </w:r>
          </w:p>
        </w:tc>
        <w:tc>
          <w:tcPr>
            <w:tcW w:w="2835" w:type="dxa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Coordenada más al oriente.</w:t>
            </w:r>
          </w:p>
        </w:tc>
        <w:tc>
          <w:tcPr>
            <w:tcW w:w="3969" w:type="dxa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Exprese su valor en grados decimales, entre -180 y 180. </w:t>
            </w:r>
          </w:p>
        </w:tc>
        <w:tc>
          <w:tcPr>
            <w:tcW w:w="3685" w:type="dxa"/>
          </w:tcPr>
          <w:p w:rsidR="00015F8B" w:rsidRPr="00865C5B" w:rsidRDefault="00015F8B">
            <w:pPr>
              <w:spacing w:line="240" w:lineRule="auto"/>
              <w:rPr>
                <w:color w:val="000000" w:themeColor="text1"/>
              </w:rPr>
            </w:pPr>
          </w:p>
          <w:p w:rsidR="00015F8B" w:rsidRPr="00865C5B" w:rsidRDefault="007B49A2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-81.266</w:t>
            </w:r>
          </w:p>
        </w:tc>
      </w:tr>
      <w:tr w:rsidR="00865C5B" w:rsidRPr="00865C5B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t>*Extensión temporal – Fecha y hora de inicio</w:t>
            </w:r>
          </w:p>
        </w:tc>
        <w:tc>
          <w:tcPr>
            <w:tcW w:w="2835" w:type="dxa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Instante de tiempo o periodo de tiempo del contenido del conjunto de datos.</w:t>
            </w:r>
          </w:p>
        </w:tc>
        <w:tc>
          <w:tcPr>
            <w:tcW w:w="3969" w:type="dxa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Indique fecha y hora de inicio del muestreo. Se aplica el formato corto o el formato extendido del estándar ISO 8601.</w:t>
            </w:r>
          </w:p>
          <w:p w:rsidR="00015F8B" w:rsidRPr="00865C5B" w:rsidRDefault="00612B36">
            <w:pPr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Ej. </w:t>
            </w:r>
            <w:r w:rsidRPr="00865C5B">
              <w:rPr>
                <w:i/>
                <w:color w:val="000000" w:themeColor="text1"/>
              </w:rPr>
              <w:t xml:space="preserve">Formato largo 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i/>
                <w:color w:val="000000" w:themeColor="text1"/>
              </w:rPr>
              <w:t>2010-03-06T16:50:00</w:t>
            </w:r>
          </w:p>
          <w:p w:rsidR="00015F8B" w:rsidRPr="00865C5B" w:rsidRDefault="00612B36">
            <w:pPr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Ej. </w:t>
            </w:r>
            <w:r w:rsidRPr="00865C5B">
              <w:rPr>
                <w:i/>
                <w:color w:val="000000" w:themeColor="text1"/>
              </w:rPr>
              <w:t xml:space="preserve">Formato corto 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i/>
                <w:color w:val="000000" w:themeColor="text1"/>
              </w:rPr>
              <w:t>2010-03-06</w:t>
            </w:r>
          </w:p>
        </w:tc>
        <w:tc>
          <w:tcPr>
            <w:tcW w:w="3685" w:type="dxa"/>
          </w:tcPr>
          <w:p w:rsidR="00015F8B" w:rsidRPr="00865C5B" w:rsidRDefault="00015F8B">
            <w:pPr>
              <w:spacing w:line="240" w:lineRule="auto"/>
              <w:rPr>
                <w:color w:val="000000" w:themeColor="text1"/>
              </w:rPr>
            </w:pPr>
          </w:p>
          <w:p w:rsidR="00015F8B" w:rsidRPr="00865C5B" w:rsidRDefault="00015F8B">
            <w:pPr>
              <w:spacing w:line="240" w:lineRule="auto"/>
              <w:rPr>
                <w:color w:val="000000" w:themeColor="text1"/>
              </w:rPr>
            </w:pPr>
          </w:p>
          <w:p w:rsidR="00015F8B" w:rsidRPr="00865C5B" w:rsidRDefault="00612B36" w:rsidP="006D37CB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201</w:t>
            </w:r>
            <w:r w:rsidR="006D37CB" w:rsidRPr="00865C5B">
              <w:rPr>
                <w:color w:val="000000" w:themeColor="text1"/>
              </w:rPr>
              <w:t>4</w:t>
            </w:r>
            <w:r w:rsidRPr="00865C5B">
              <w:rPr>
                <w:color w:val="000000" w:themeColor="text1"/>
              </w:rPr>
              <w:t>-0</w:t>
            </w:r>
            <w:r w:rsidR="006D37CB" w:rsidRPr="00865C5B">
              <w:rPr>
                <w:color w:val="000000" w:themeColor="text1"/>
              </w:rPr>
              <w:t>4</w:t>
            </w:r>
            <w:r w:rsidRPr="00865C5B">
              <w:rPr>
                <w:color w:val="000000" w:themeColor="text1"/>
              </w:rPr>
              <w:t>-2</w:t>
            </w:r>
            <w:r w:rsidR="006D37CB" w:rsidRPr="00865C5B">
              <w:rPr>
                <w:color w:val="000000" w:themeColor="text1"/>
              </w:rPr>
              <w:t>5</w:t>
            </w:r>
            <w:r w:rsidRPr="00865C5B">
              <w:rPr>
                <w:color w:val="000000" w:themeColor="text1"/>
              </w:rPr>
              <w:t xml:space="preserve">T </w:t>
            </w:r>
            <w:r w:rsidR="006D37CB" w:rsidRPr="00865C5B">
              <w:rPr>
                <w:color w:val="000000" w:themeColor="text1"/>
              </w:rPr>
              <w:t>10</w:t>
            </w:r>
            <w:r w:rsidRPr="00865C5B">
              <w:rPr>
                <w:color w:val="000000" w:themeColor="text1"/>
              </w:rPr>
              <w:t>:00</w:t>
            </w:r>
          </w:p>
        </w:tc>
      </w:tr>
      <w:tr w:rsidR="00865C5B" w:rsidRPr="00865C5B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t>*Extensión temporal – Fecha y hora de finalización</w:t>
            </w:r>
          </w:p>
        </w:tc>
        <w:tc>
          <w:tcPr>
            <w:tcW w:w="2835" w:type="dxa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Instante de tiempo o periodo de tiempo del contenido del conjunto de datos.</w:t>
            </w:r>
          </w:p>
        </w:tc>
        <w:tc>
          <w:tcPr>
            <w:tcW w:w="3969" w:type="dxa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Indique fecha y hora de finalización del muestreo. Se aplica el formato corto y el formato extendido del estándar ISO 8601.</w:t>
            </w:r>
          </w:p>
          <w:p w:rsidR="00015F8B" w:rsidRPr="00865C5B" w:rsidRDefault="00612B36">
            <w:pPr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Ej. </w:t>
            </w:r>
            <w:r w:rsidRPr="00865C5B">
              <w:rPr>
                <w:i/>
                <w:color w:val="000000" w:themeColor="text1"/>
              </w:rPr>
              <w:t xml:space="preserve">Formato largo 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i/>
                <w:color w:val="000000" w:themeColor="text1"/>
              </w:rPr>
              <w:t>2010-03-09T15:14:00</w:t>
            </w:r>
          </w:p>
          <w:p w:rsidR="00015F8B" w:rsidRPr="00865C5B" w:rsidRDefault="00612B36">
            <w:pPr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Ej. </w:t>
            </w:r>
            <w:r w:rsidRPr="00865C5B">
              <w:rPr>
                <w:i/>
                <w:color w:val="000000" w:themeColor="text1"/>
              </w:rPr>
              <w:t xml:space="preserve">Formato corto 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i/>
                <w:color w:val="000000" w:themeColor="text1"/>
              </w:rPr>
              <w:t>2010-03-09</w:t>
            </w:r>
          </w:p>
        </w:tc>
        <w:tc>
          <w:tcPr>
            <w:tcW w:w="3685" w:type="dxa"/>
          </w:tcPr>
          <w:p w:rsidR="00015F8B" w:rsidRPr="00865C5B" w:rsidRDefault="00015F8B">
            <w:pPr>
              <w:spacing w:line="240" w:lineRule="auto"/>
              <w:rPr>
                <w:color w:val="000000" w:themeColor="text1"/>
              </w:rPr>
            </w:pPr>
          </w:p>
          <w:p w:rsidR="00015F8B" w:rsidRPr="00865C5B" w:rsidRDefault="00015F8B">
            <w:pPr>
              <w:spacing w:line="240" w:lineRule="auto"/>
              <w:rPr>
                <w:color w:val="000000" w:themeColor="text1"/>
              </w:rPr>
            </w:pPr>
          </w:p>
          <w:p w:rsidR="00015F8B" w:rsidRPr="00865C5B" w:rsidRDefault="00015F8B">
            <w:pPr>
              <w:spacing w:line="240" w:lineRule="auto"/>
              <w:rPr>
                <w:color w:val="000000" w:themeColor="text1"/>
              </w:rPr>
            </w:pPr>
          </w:p>
        </w:tc>
      </w:tr>
      <w:tr w:rsidR="00865C5B" w:rsidRPr="00865C5B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t>*Elemento vertical - Valor mínimo</w:t>
            </w:r>
          </w:p>
        </w:tc>
        <w:tc>
          <w:tcPr>
            <w:tcW w:w="2835" w:type="dxa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Valor mínimo de la extensión vertical contenida en el conjunto de datos.</w:t>
            </w:r>
          </w:p>
        </w:tc>
        <w:tc>
          <w:tcPr>
            <w:tcW w:w="3969" w:type="dxa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Exprese el valor mínimo en metros. Si es superficial se debe consignar el valor cero.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Ej. </w:t>
            </w:r>
            <w:r w:rsidRPr="00865C5B">
              <w:rPr>
                <w:i/>
                <w:color w:val="000000" w:themeColor="text1"/>
              </w:rPr>
              <w:t>0</w:t>
            </w:r>
          </w:p>
        </w:tc>
        <w:tc>
          <w:tcPr>
            <w:tcW w:w="3685" w:type="dxa"/>
          </w:tcPr>
          <w:p w:rsidR="00015F8B" w:rsidRPr="00865C5B" w:rsidRDefault="00015F8B">
            <w:pPr>
              <w:spacing w:line="240" w:lineRule="auto"/>
              <w:rPr>
                <w:color w:val="000000" w:themeColor="text1"/>
              </w:rPr>
            </w:pPr>
          </w:p>
          <w:p w:rsidR="00015F8B" w:rsidRPr="00865C5B" w:rsidRDefault="00570974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0</w:t>
            </w:r>
            <w:r w:rsidR="00F53287" w:rsidRPr="00865C5B">
              <w:rPr>
                <w:color w:val="000000" w:themeColor="text1"/>
              </w:rPr>
              <w:t xml:space="preserve"> m</w:t>
            </w:r>
          </w:p>
        </w:tc>
      </w:tr>
      <w:tr w:rsidR="00865C5B" w:rsidRPr="00865C5B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t>*Elemento vertical - Valor máximo</w:t>
            </w:r>
          </w:p>
        </w:tc>
        <w:tc>
          <w:tcPr>
            <w:tcW w:w="2835" w:type="dxa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Valor máximo de la extensión vertical contenida en el conjunto de datos.</w:t>
            </w:r>
          </w:p>
        </w:tc>
        <w:tc>
          <w:tcPr>
            <w:tcW w:w="3969" w:type="dxa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Exprese el valor máximo en metros. Si es superficial se debe consignar el valor cero.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Ej. </w:t>
            </w:r>
            <w:r w:rsidRPr="00865C5B">
              <w:rPr>
                <w:i/>
                <w:color w:val="000000" w:themeColor="text1"/>
              </w:rPr>
              <w:t>200</w:t>
            </w:r>
          </w:p>
        </w:tc>
        <w:tc>
          <w:tcPr>
            <w:tcW w:w="3685" w:type="dxa"/>
          </w:tcPr>
          <w:p w:rsidR="00015F8B" w:rsidRPr="00865C5B" w:rsidRDefault="00015F8B">
            <w:pPr>
              <w:spacing w:line="240" w:lineRule="auto"/>
              <w:rPr>
                <w:color w:val="000000" w:themeColor="text1"/>
              </w:rPr>
            </w:pPr>
          </w:p>
          <w:p w:rsidR="00015F8B" w:rsidRPr="00865C5B" w:rsidRDefault="00570974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100</w:t>
            </w:r>
            <w:r w:rsidR="00F53287" w:rsidRPr="00865C5B">
              <w:rPr>
                <w:color w:val="000000" w:themeColor="text1"/>
              </w:rPr>
              <w:t xml:space="preserve"> m</w:t>
            </w:r>
          </w:p>
        </w:tc>
      </w:tr>
      <w:tr w:rsidR="00865C5B" w:rsidRPr="00865C5B">
        <w:trPr>
          <w:trHeight w:val="6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t>Información complementaria</w:t>
            </w:r>
          </w:p>
        </w:tc>
        <w:tc>
          <w:tcPr>
            <w:tcW w:w="2835" w:type="dxa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Cualquier otra información descriptiva sobre el conjunto de datos.</w:t>
            </w:r>
          </w:p>
        </w:tc>
        <w:tc>
          <w:tcPr>
            <w:tcW w:w="3969" w:type="dxa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Ej. </w:t>
            </w:r>
            <w:r w:rsidRPr="00865C5B">
              <w:rPr>
                <w:i/>
                <w:color w:val="000000" w:themeColor="text1"/>
              </w:rPr>
              <w:t>Convenio interinstitucional No….. de 2015 entre el KIOST y el Instituto del Mar del Perú.</w:t>
            </w:r>
          </w:p>
        </w:tc>
        <w:tc>
          <w:tcPr>
            <w:tcW w:w="3685" w:type="dxa"/>
          </w:tcPr>
          <w:p w:rsidR="00015F8B" w:rsidRPr="00865C5B" w:rsidRDefault="00E132F1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Convenio MBARI</w:t>
            </w:r>
          </w:p>
        </w:tc>
      </w:tr>
    </w:tbl>
    <w:p w:rsidR="00015F8B" w:rsidRPr="00865C5B" w:rsidRDefault="00015F8B">
      <w:pPr>
        <w:rPr>
          <w:color w:val="000000" w:themeColor="text1"/>
        </w:rPr>
      </w:pPr>
    </w:p>
    <w:p w:rsidR="00015F8B" w:rsidRPr="00865C5B" w:rsidRDefault="00015F8B">
      <w:pPr>
        <w:rPr>
          <w:color w:val="000000" w:themeColor="text1"/>
        </w:rPr>
      </w:pPr>
    </w:p>
    <w:p w:rsidR="00015F8B" w:rsidRPr="00865C5B" w:rsidRDefault="00015F8B">
      <w:pPr>
        <w:rPr>
          <w:color w:val="000000" w:themeColor="text1"/>
        </w:rPr>
      </w:pPr>
    </w:p>
    <w:p w:rsidR="00015F8B" w:rsidRPr="00865C5B" w:rsidRDefault="00015F8B">
      <w:pPr>
        <w:rPr>
          <w:color w:val="000000" w:themeColor="text1"/>
        </w:rPr>
      </w:pPr>
    </w:p>
    <w:p w:rsidR="00015F8B" w:rsidRPr="00865C5B" w:rsidRDefault="00015F8B">
      <w:pPr>
        <w:rPr>
          <w:color w:val="000000" w:themeColor="text1"/>
        </w:rPr>
      </w:pPr>
    </w:p>
    <w:p w:rsidR="00015F8B" w:rsidRPr="00865C5B" w:rsidRDefault="00015F8B">
      <w:pPr>
        <w:rPr>
          <w:color w:val="000000" w:themeColor="text1"/>
        </w:rPr>
      </w:pPr>
    </w:p>
    <w:p w:rsidR="00015F8B" w:rsidRPr="00865C5B" w:rsidRDefault="00015F8B">
      <w:pPr>
        <w:rPr>
          <w:color w:val="000000" w:themeColor="text1"/>
        </w:rPr>
      </w:pPr>
    </w:p>
    <w:p w:rsidR="00015F8B" w:rsidRPr="00865C5B" w:rsidRDefault="00015F8B">
      <w:pPr>
        <w:rPr>
          <w:color w:val="000000" w:themeColor="text1"/>
        </w:rPr>
      </w:pPr>
    </w:p>
    <w:p w:rsidR="00015F8B" w:rsidRPr="00865C5B" w:rsidRDefault="00015F8B">
      <w:pPr>
        <w:rPr>
          <w:color w:val="000000" w:themeColor="text1"/>
        </w:rPr>
      </w:pPr>
    </w:p>
    <w:p w:rsidR="00015F8B" w:rsidRPr="00865C5B" w:rsidRDefault="00015F8B">
      <w:pPr>
        <w:rPr>
          <w:color w:val="000000" w:themeColor="text1"/>
        </w:rPr>
      </w:pPr>
    </w:p>
    <w:p w:rsidR="00015F8B" w:rsidRPr="00865C5B" w:rsidRDefault="00015F8B">
      <w:pPr>
        <w:rPr>
          <w:color w:val="000000" w:themeColor="text1"/>
        </w:rPr>
      </w:pPr>
    </w:p>
    <w:p w:rsidR="00015F8B" w:rsidRPr="00865C5B" w:rsidRDefault="00612B36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center"/>
        <w:rPr>
          <w:b/>
          <w:color w:val="000000" w:themeColor="text1"/>
        </w:rPr>
      </w:pPr>
      <w:r w:rsidRPr="00865C5B">
        <w:rPr>
          <w:b/>
          <w:color w:val="000000" w:themeColor="text1"/>
        </w:rPr>
        <w:t>CONTROL DE CALIDAD DE LOS DATOS</w:t>
      </w:r>
    </w:p>
    <w:p w:rsidR="00015F8B" w:rsidRPr="00865C5B" w:rsidRDefault="00015F8B">
      <w:pPr>
        <w:rPr>
          <w:color w:val="000000" w:themeColor="text1"/>
        </w:rPr>
      </w:pPr>
    </w:p>
    <w:tbl>
      <w:tblPr>
        <w:tblStyle w:val="a4"/>
        <w:tblW w:w="1246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2835"/>
        <w:gridCol w:w="3969"/>
        <w:gridCol w:w="3685"/>
      </w:tblGrid>
      <w:tr w:rsidR="00865C5B" w:rsidRPr="00865C5B">
        <w:trPr>
          <w:trHeight w:val="60"/>
        </w:trPr>
        <w:tc>
          <w:tcPr>
            <w:tcW w:w="1980" w:type="dxa"/>
            <w:shd w:val="clear" w:color="auto" w:fill="D9D9D9"/>
          </w:tcPr>
          <w:p w:rsidR="00015F8B" w:rsidRPr="00865C5B" w:rsidRDefault="00612B36">
            <w:pPr>
              <w:spacing w:line="240" w:lineRule="auto"/>
              <w:jc w:val="center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t>Nombre</w:t>
            </w:r>
          </w:p>
        </w:tc>
        <w:tc>
          <w:tcPr>
            <w:tcW w:w="2835" w:type="dxa"/>
            <w:shd w:val="clear" w:color="auto" w:fill="D9D9D9"/>
          </w:tcPr>
          <w:p w:rsidR="00015F8B" w:rsidRPr="00865C5B" w:rsidRDefault="00612B36">
            <w:pPr>
              <w:spacing w:line="240" w:lineRule="auto"/>
              <w:jc w:val="center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t>Definición</w:t>
            </w:r>
          </w:p>
        </w:tc>
        <w:tc>
          <w:tcPr>
            <w:tcW w:w="3969" w:type="dxa"/>
            <w:shd w:val="clear" w:color="auto" w:fill="D9D9D9"/>
          </w:tcPr>
          <w:p w:rsidR="00015F8B" w:rsidRPr="00865C5B" w:rsidRDefault="00612B36">
            <w:pPr>
              <w:spacing w:line="240" w:lineRule="auto"/>
              <w:jc w:val="center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t>Ayuda</w:t>
            </w:r>
          </w:p>
        </w:tc>
        <w:tc>
          <w:tcPr>
            <w:tcW w:w="3685" w:type="dxa"/>
            <w:shd w:val="clear" w:color="auto" w:fill="D9D9D9"/>
          </w:tcPr>
          <w:p w:rsidR="00015F8B" w:rsidRPr="00865C5B" w:rsidRDefault="00015F8B">
            <w:pPr>
              <w:spacing w:line="240" w:lineRule="auto"/>
              <w:jc w:val="center"/>
              <w:rPr>
                <w:color w:val="000000" w:themeColor="text1"/>
              </w:rPr>
            </w:pPr>
          </w:p>
        </w:tc>
      </w:tr>
      <w:tr w:rsidR="00865C5B" w:rsidRPr="00865C5B">
        <w:trPr>
          <w:trHeight w:val="42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t>*Nivel jerárquico</w:t>
            </w:r>
          </w:p>
        </w:tc>
        <w:tc>
          <w:tcPr>
            <w:tcW w:w="2835" w:type="dxa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Nivel jerárquico de los datos para los cuales se reporta el control de calidad</w:t>
            </w:r>
          </w:p>
        </w:tc>
        <w:tc>
          <w:tcPr>
            <w:tcW w:w="3969" w:type="dxa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Seleccione el valor de la lista codificada.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Ej. </w:t>
            </w:r>
            <w:r w:rsidRPr="00865C5B">
              <w:rPr>
                <w:i/>
                <w:color w:val="000000" w:themeColor="text1"/>
              </w:rPr>
              <w:t>Conjunto de datos</w:t>
            </w:r>
          </w:p>
        </w:tc>
        <w:tc>
          <w:tcPr>
            <w:tcW w:w="3685" w:type="dxa"/>
          </w:tcPr>
          <w:p w:rsidR="00015F8B" w:rsidRPr="00865C5B" w:rsidRDefault="00015F8B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</w:p>
          <w:p w:rsidR="00015F8B" w:rsidRPr="00865C5B" w:rsidRDefault="00612B36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Conjunto de datos</w:t>
            </w:r>
          </w:p>
        </w:tc>
      </w:tr>
      <w:tr w:rsidR="00865C5B" w:rsidRPr="00865C5B" w:rsidTr="00FD5251">
        <w:trPr>
          <w:trHeight w:val="420"/>
        </w:trPr>
        <w:tc>
          <w:tcPr>
            <w:tcW w:w="1980" w:type="dxa"/>
            <w:shd w:val="clear" w:color="auto" w:fill="F2F2F2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b/>
                <w:color w:val="000000" w:themeColor="text1"/>
              </w:rPr>
              <w:t>*Descripción de la calidad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Explicación general de los antecedentes y control de calidad del conjunto de datos.</w:t>
            </w:r>
          </w:p>
        </w:tc>
        <w:tc>
          <w:tcPr>
            <w:tcW w:w="3969" w:type="dxa"/>
            <w:shd w:val="clear" w:color="auto" w:fill="auto"/>
          </w:tcPr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En la descripción de la calidad incluya:</w:t>
            </w:r>
          </w:p>
          <w:p w:rsidR="00015F8B" w:rsidRPr="00865C5B" w:rsidRDefault="00015F8B">
            <w:pPr>
              <w:spacing w:line="240" w:lineRule="auto"/>
              <w:jc w:val="both"/>
              <w:rPr>
                <w:color w:val="000000" w:themeColor="text1"/>
              </w:rPr>
            </w:pP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Área geográfica cubierta, número y características de las estaciones, periodicidad del muestreo, y profundidad a la cual se tomaron las muestras.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Ej. </w:t>
            </w:r>
            <w:r w:rsidRPr="00865C5B">
              <w:rPr>
                <w:i/>
                <w:color w:val="000000" w:themeColor="text1"/>
              </w:rPr>
              <w:t>El muestreo se llevó a cabo en la Bahía de Pisco, cubriendo 5 estaciones físico-químicas y 3 biológicas. Los muestreos se desarrollaron mensualmente por un periodo de tres meses, así: el 23 de marzo, el 22 abril y el 23 de mayo de 2012. Las muestras se tomaron a nivel superficial (aproximadamente 1 m) y nivel profundo (aproximadamente 10 m).</w:t>
            </w:r>
          </w:p>
          <w:p w:rsidR="00015F8B" w:rsidRPr="00865C5B" w:rsidRDefault="00015F8B">
            <w:pPr>
              <w:spacing w:line="240" w:lineRule="auto"/>
              <w:jc w:val="both"/>
              <w:rPr>
                <w:color w:val="000000" w:themeColor="text1"/>
              </w:rPr>
            </w:pP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Tipo de plataforma utilizada: 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Ej. </w:t>
            </w:r>
            <w:r w:rsidRPr="00865C5B">
              <w:rPr>
                <w:i/>
                <w:color w:val="000000" w:themeColor="text1"/>
              </w:rPr>
              <w:t>Buque oceanográfico, lancha, boya, etc.</w:t>
            </w:r>
          </w:p>
          <w:p w:rsidR="00015F8B" w:rsidRPr="00865C5B" w:rsidRDefault="00015F8B">
            <w:pPr>
              <w:spacing w:line="240" w:lineRule="auto"/>
              <w:jc w:val="both"/>
              <w:rPr>
                <w:color w:val="000000" w:themeColor="text1"/>
              </w:rPr>
            </w:pP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Lista de parámetros, unidades de medida, Instrumentos, metodología, y límites de detección.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lastRenderedPageBreak/>
              <w:t xml:space="preserve">Ej. </w:t>
            </w:r>
            <w:r w:rsidRPr="00865C5B">
              <w:rPr>
                <w:i/>
                <w:color w:val="000000" w:themeColor="text1"/>
              </w:rPr>
              <w:t>Temperatura de la columna de agua (grados centígrados), salinidad (unidades prácticas de salinidad) y presión (decibares), con el instrumento CTD.</w:t>
            </w:r>
          </w:p>
          <w:p w:rsidR="00015F8B" w:rsidRPr="00865C5B" w:rsidRDefault="00015F8B">
            <w:pPr>
              <w:spacing w:line="240" w:lineRule="auto"/>
              <w:jc w:val="both"/>
              <w:rPr>
                <w:color w:val="000000" w:themeColor="text1"/>
              </w:rPr>
            </w:pP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Para datos biológicos incluya la información sobre la cobertura taxonómica general, la descripción de la evidencia física y la información sobre muestras o ejemplares.</w:t>
            </w:r>
          </w:p>
          <w:p w:rsidR="00015F8B" w:rsidRPr="00865C5B" w:rsidRDefault="00015F8B">
            <w:pPr>
              <w:spacing w:line="240" w:lineRule="auto"/>
              <w:jc w:val="both"/>
              <w:rPr>
                <w:color w:val="000000" w:themeColor="text1"/>
              </w:rPr>
            </w:pP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Análisis de muestras realizados en laboratorios: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Ej.</w:t>
            </w:r>
          </w:p>
          <w:p w:rsidR="00015F8B" w:rsidRPr="00865C5B" w:rsidRDefault="00612B36">
            <w:pPr>
              <w:spacing w:line="240" w:lineRule="auto"/>
              <w:rPr>
                <w:color w:val="000000" w:themeColor="text1"/>
                <w:highlight w:val="white"/>
              </w:rPr>
            </w:pPr>
            <w:r w:rsidRPr="00865C5B">
              <w:rPr>
                <w:i/>
                <w:color w:val="000000" w:themeColor="text1"/>
              </w:rPr>
              <w:t xml:space="preserve">Las muestras colectadas fueron preservadas y transportadas al Laboratorio de Química del Laboratorio Costero de Pisco - Instituto del Mar del Perú, donde posteriormente se midió la </w:t>
            </w:r>
            <w:r w:rsidRPr="00865C5B">
              <w:rPr>
                <w:i/>
                <w:color w:val="000000" w:themeColor="text1"/>
                <w:highlight w:val="white"/>
              </w:rPr>
              <w:t>variable  de oxígeno disuelto (mL O2/L) aplicando la siguiente metodología:</w:t>
            </w:r>
          </w:p>
          <w:p w:rsidR="00015F8B" w:rsidRPr="00865C5B" w:rsidRDefault="00612B36">
            <w:pPr>
              <w:spacing w:line="240" w:lineRule="auto"/>
              <w:rPr>
                <w:color w:val="000000" w:themeColor="text1"/>
              </w:rPr>
            </w:pPr>
            <w:r w:rsidRPr="00865C5B">
              <w:rPr>
                <w:rFonts w:eastAsia="Verdana"/>
                <w:i/>
                <w:color w:val="000000" w:themeColor="text1"/>
              </w:rPr>
              <w:t>-</w:t>
            </w:r>
            <w:r w:rsidRPr="00865C5B">
              <w:rPr>
                <w:i/>
                <w:color w:val="000000" w:themeColor="text1"/>
              </w:rPr>
              <w:t>Oxígeno disuelto  por  el método del yodométrico 4500-O B, descrito en el Standard Methods for the Examination of Water and Wastewater (APHA, AWWA, WEF, 2005).</w:t>
            </w:r>
          </w:p>
          <w:p w:rsidR="00015F8B" w:rsidRPr="00865C5B" w:rsidRDefault="00015F8B">
            <w:pPr>
              <w:spacing w:line="240" w:lineRule="auto"/>
              <w:jc w:val="both"/>
              <w:rPr>
                <w:color w:val="000000" w:themeColor="text1"/>
              </w:rPr>
            </w:pP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Cambios o aclaraciones sobre los parámetros de fecha, hora, latitud, longitud y profundidad/altura.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Ej.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i/>
                <w:color w:val="000000" w:themeColor="text1"/>
              </w:rPr>
              <w:t>Se agregaron los datos de hora que estaban registrados en el documento de la cadena de custodia.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i/>
                <w:color w:val="000000" w:themeColor="text1"/>
              </w:rPr>
              <w:lastRenderedPageBreak/>
              <w:t>Se realizó una aproximación a las horas de recolección de las muestras.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i/>
                <w:color w:val="000000" w:themeColor="text1"/>
              </w:rPr>
              <w:t>Se realizó una aproximación en metros para las muestras tomadas en superficie, medio y fondo.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i/>
                <w:color w:val="000000" w:themeColor="text1"/>
              </w:rPr>
              <w:t>Se agregaron los datos de latitud y longitud que estaban registrados en el informe “Resultados del proyecto de investigación… (2015)”.</w:t>
            </w:r>
          </w:p>
          <w:p w:rsidR="00015F8B" w:rsidRPr="00865C5B" w:rsidRDefault="00015F8B">
            <w:pPr>
              <w:spacing w:line="240" w:lineRule="auto"/>
              <w:jc w:val="both"/>
              <w:rPr>
                <w:color w:val="000000" w:themeColor="text1"/>
              </w:rPr>
            </w:pP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Aplicación de mejores prácticas: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Ej. 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i/>
                <w:color w:val="000000" w:themeColor="text1"/>
              </w:rPr>
              <w:t>Una vez obtenidos los datos, estos fueron normalizados aplicando los estándares y formatos del Centro de Datos Oceanográficos, recomendados por el programa para el Intercambio Internacional de Datos e Información Oceanográfica (IODE).</w:t>
            </w:r>
          </w:p>
          <w:p w:rsidR="00015F8B" w:rsidRPr="00865C5B" w:rsidRDefault="00015F8B">
            <w:pPr>
              <w:spacing w:line="240" w:lineRule="auto"/>
              <w:jc w:val="both"/>
              <w:rPr>
                <w:color w:val="000000" w:themeColor="text1"/>
              </w:rPr>
            </w:pP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Aclaración sobre datos con valores nulos.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Ej. </w:t>
            </w:r>
            <w:r w:rsidRPr="00865C5B">
              <w:rPr>
                <w:i/>
                <w:color w:val="000000" w:themeColor="text1"/>
              </w:rPr>
              <w:t xml:space="preserve">Los datos no reportados corresponden a muestras con concentraciones inferiores al límite de detección o por ausencia de datos por motivos desconocidos. Los límites de detección de los diferentes parámetros son: Amonio 0.32 µmol/L, Nitritos 0.03 µmol/L, Nitratos 0.11 µmol/L y Fosfatos 0.06 µmol/L. </w:t>
            </w:r>
          </w:p>
          <w:p w:rsidR="00015F8B" w:rsidRPr="00865C5B" w:rsidRDefault="00015F8B">
            <w:pPr>
              <w:spacing w:line="240" w:lineRule="auto"/>
              <w:jc w:val="both"/>
              <w:rPr>
                <w:color w:val="000000" w:themeColor="text1"/>
              </w:rPr>
            </w:pP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Aclaración sobre el control de calidad realizado a los datos: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Ej.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i/>
                <w:color w:val="000000" w:themeColor="text1"/>
              </w:rPr>
              <w:lastRenderedPageBreak/>
              <w:t>Se aplicó el procedimiento y las banderas de calidad de los programas GTSPP (Global Temperature-Salinity Profile Program), para el control de calidad de datos de salinidad y temperatura de la columna de agua, medidos con el instrumento CTD.</w:t>
            </w: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i/>
                <w:color w:val="000000" w:themeColor="text1"/>
              </w:rPr>
              <w:t>El procedimiento de análisis de silicatos se encuentra acreditado ante la Superintendencia de Industria y Comercio (SIC), mediante Resolución No. …. de 2010.</w:t>
            </w:r>
          </w:p>
        </w:tc>
        <w:tc>
          <w:tcPr>
            <w:tcW w:w="3685" w:type="dxa"/>
            <w:shd w:val="clear" w:color="auto" w:fill="auto"/>
          </w:tcPr>
          <w:p w:rsidR="00015F8B" w:rsidRPr="00865C5B" w:rsidRDefault="00EF01BF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lastRenderedPageBreak/>
              <w:t>El monitoreo se lleva a cabo en estación fija de Paita, ubicado a 5,066°S y 81.266°W, a ~ 7 mn frente a Paita</w:t>
            </w:r>
            <w:r w:rsidR="00612B36" w:rsidRPr="00865C5B">
              <w:rPr>
                <w:color w:val="000000" w:themeColor="text1"/>
              </w:rPr>
              <w:t xml:space="preserve">. Las muestras fueron colectadas desde la superficie  hasta los </w:t>
            </w:r>
            <w:r w:rsidRPr="00865C5B">
              <w:rPr>
                <w:color w:val="000000" w:themeColor="text1"/>
              </w:rPr>
              <w:t>1</w:t>
            </w:r>
            <w:r w:rsidR="00612B36" w:rsidRPr="00865C5B">
              <w:rPr>
                <w:color w:val="000000" w:themeColor="text1"/>
              </w:rPr>
              <w:t>00 m de profundidad.</w:t>
            </w:r>
          </w:p>
          <w:p w:rsidR="00015F8B" w:rsidRPr="00865C5B" w:rsidRDefault="00015F8B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</w:p>
          <w:p w:rsidR="00015F8B" w:rsidRPr="00865C5B" w:rsidRDefault="00EF01BF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Embarcación local, Don Reyes</w:t>
            </w:r>
            <w:r w:rsidR="00612B36" w:rsidRPr="00865C5B">
              <w:rPr>
                <w:color w:val="000000" w:themeColor="text1"/>
              </w:rPr>
              <w:t>.</w:t>
            </w:r>
          </w:p>
          <w:p w:rsidR="00015F8B" w:rsidRPr="00865C5B" w:rsidRDefault="00015F8B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Temperatura de la columna de agua (grados centígrados), salinidad (unidades prácticas de salinidad) y presión (decibares), con el instrumento CTD.</w:t>
            </w:r>
          </w:p>
          <w:p w:rsidR="00015F8B" w:rsidRPr="00865C5B" w:rsidRDefault="00015F8B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</w:p>
          <w:p w:rsidR="00015F8B" w:rsidRPr="00865C5B" w:rsidRDefault="00015F8B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i/>
                <w:color w:val="000000" w:themeColor="text1"/>
              </w:rPr>
              <w:t>Una vez obtenidos los datos, estos fueron normalizados aplicando los estándares y formatos del Centro de Datos Oceanográficos (CDO), recomendados por el programa para el Intercambio Internacional de Datos e Información Oceanográfica (IODE).</w:t>
            </w:r>
          </w:p>
          <w:p w:rsidR="00015F8B" w:rsidRPr="00865C5B" w:rsidRDefault="00015F8B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</w:p>
          <w:p w:rsidR="00015F8B" w:rsidRPr="00865C5B" w:rsidRDefault="00015F8B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</w:p>
          <w:p w:rsidR="00015F8B" w:rsidRPr="00865C5B" w:rsidRDefault="00612B36">
            <w:pPr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i/>
                <w:color w:val="000000" w:themeColor="text1"/>
              </w:rPr>
              <w:t>Se aplicó el procedimiento y las banderas de calidad de los programas GTSPP (Global Temperature-Salinity Profile Program), para el control de calidad de datos de salinidad y temperatura de la columna de agua, medidos con el instrumento CTD.</w:t>
            </w:r>
          </w:p>
          <w:p w:rsidR="00015F8B" w:rsidRPr="00865C5B" w:rsidRDefault="00015F8B">
            <w:pPr>
              <w:tabs>
                <w:tab w:val="left" w:pos="930"/>
              </w:tabs>
              <w:spacing w:line="240" w:lineRule="auto"/>
              <w:rPr>
                <w:color w:val="000000" w:themeColor="text1"/>
              </w:rPr>
            </w:pPr>
          </w:p>
          <w:p w:rsidR="00015F8B" w:rsidRPr="00865C5B" w:rsidRDefault="00612B36">
            <w:pPr>
              <w:tabs>
                <w:tab w:val="left" w:pos="930"/>
              </w:tabs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Las muestras de oxígeno disuelto y de potencial de hidronio (pH) son analizadas in-situ, para cada variable se aplicó la siguiente metodología: </w:t>
            </w:r>
          </w:p>
          <w:p w:rsidR="00015F8B" w:rsidRPr="00865C5B" w:rsidRDefault="00015F8B">
            <w:pPr>
              <w:tabs>
                <w:tab w:val="left" w:pos="930"/>
              </w:tabs>
              <w:spacing w:line="240" w:lineRule="auto"/>
              <w:jc w:val="both"/>
              <w:rPr>
                <w:color w:val="000000" w:themeColor="text1"/>
              </w:rPr>
            </w:pPr>
          </w:p>
          <w:p w:rsidR="00015F8B" w:rsidRPr="00865C5B" w:rsidRDefault="00612B36">
            <w:pPr>
              <w:tabs>
                <w:tab w:val="left" w:pos="930"/>
              </w:tabs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Oxígeno disuelto por el método volumétrico descrito por CARRIT, D. AND J. CARPENTER. </w:t>
            </w:r>
            <w:r w:rsidRPr="00865C5B">
              <w:rPr>
                <w:color w:val="000000" w:themeColor="text1"/>
                <w:lang w:val="en-US"/>
              </w:rPr>
              <w:t xml:space="preserve">1966. Comparation and evaluation of currently y employed modifications of Winkler method for determination dissolved oxygen in sea water. </w:t>
            </w:r>
            <w:r w:rsidRPr="00865C5B">
              <w:rPr>
                <w:color w:val="000000" w:themeColor="text1"/>
              </w:rPr>
              <w:t>J. Mar. Res. 24:286-318.</w:t>
            </w:r>
          </w:p>
          <w:p w:rsidR="00015F8B" w:rsidRPr="00865C5B" w:rsidRDefault="00015F8B">
            <w:pPr>
              <w:tabs>
                <w:tab w:val="left" w:pos="930"/>
              </w:tabs>
              <w:spacing w:line="240" w:lineRule="auto"/>
              <w:jc w:val="both"/>
              <w:rPr>
                <w:color w:val="000000" w:themeColor="text1"/>
              </w:rPr>
            </w:pPr>
          </w:p>
          <w:p w:rsidR="00015F8B" w:rsidRPr="00865C5B" w:rsidRDefault="00612B36">
            <w:pPr>
              <w:tabs>
                <w:tab w:val="left" w:pos="930"/>
              </w:tabs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>Potencial de Hidronio (pH) por el método electroquímico descrito por Dickson, A.G. 1993. The measurement of sea water pH. Marine Chem. 44: 131–142.</w:t>
            </w:r>
          </w:p>
          <w:p w:rsidR="00015F8B" w:rsidRPr="00865C5B" w:rsidRDefault="00015F8B">
            <w:pPr>
              <w:tabs>
                <w:tab w:val="left" w:pos="930"/>
              </w:tabs>
              <w:spacing w:line="240" w:lineRule="auto"/>
              <w:jc w:val="both"/>
              <w:rPr>
                <w:color w:val="000000" w:themeColor="text1"/>
              </w:rPr>
            </w:pPr>
          </w:p>
          <w:p w:rsidR="00015F8B" w:rsidRPr="00865C5B" w:rsidRDefault="00612B36">
            <w:pPr>
              <w:tabs>
                <w:tab w:val="left" w:pos="930"/>
              </w:tabs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</w:rPr>
              <w:t xml:space="preserve">Las muestras de clorofila-a fueron filtradas empleando membranas de fibra de vidrio Whatman GF/F de 2,5 mm y preservadas en frío. Para el caso </w:t>
            </w:r>
            <w:r w:rsidRPr="00865C5B">
              <w:rPr>
                <w:color w:val="000000" w:themeColor="text1"/>
              </w:rPr>
              <w:lastRenderedPageBreak/>
              <w:t xml:space="preserve">de las muestras para nutrientes son colectadas en frascos de polietileno de 250 mL y preservadas en frío a una temperatura de -20 °C, hasta su análisis correspondiente en la sede central del Imarpe, mediante la siguiente metodología: </w:t>
            </w:r>
          </w:p>
          <w:p w:rsidR="00015F8B" w:rsidRPr="00865C5B" w:rsidRDefault="00015F8B">
            <w:pPr>
              <w:tabs>
                <w:tab w:val="left" w:pos="930"/>
              </w:tabs>
              <w:spacing w:line="240" w:lineRule="auto"/>
              <w:jc w:val="both"/>
              <w:rPr>
                <w:color w:val="000000" w:themeColor="text1"/>
              </w:rPr>
            </w:pPr>
          </w:p>
          <w:p w:rsidR="00015F8B" w:rsidRPr="00865C5B" w:rsidRDefault="00612B36">
            <w:pPr>
              <w:tabs>
                <w:tab w:val="left" w:pos="930"/>
              </w:tabs>
              <w:spacing w:line="240" w:lineRule="auto"/>
              <w:jc w:val="both"/>
              <w:rPr>
                <w:color w:val="000000" w:themeColor="text1"/>
                <w:lang w:val="en-US"/>
              </w:rPr>
            </w:pPr>
            <w:r w:rsidRPr="00865C5B">
              <w:rPr>
                <w:color w:val="000000" w:themeColor="text1"/>
              </w:rPr>
              <w:t xml:space="preserve">Clorofila-a </w:t>
            </w:r>
            <w:r w:rsidR="00881058" w:rsidRPr="00865C5B">
              <w:rPr>
                <w:color w:val="000000" w:themeColor="text1"/>
              </w:rPr>
              <w:t xml:space="preserve">se calcula </w:t>
            </w:r>
            <w:r w:rsidRPr="00865C5B">
              <w:rPr>
                <w:color w:val="000000" w:themeColor="text1"/>
              </w:rPr>
              <w:t xml:space="preserve">por el método óptico fluorométrico descrito por  JEFFREY, S.W.; WELSCHMEYER, N.A. (1997). </w:t>
            </w:r>
            <w:r w:rsidRPr="00865C5B">
              <w:rPr>
                <w:color w:val="000000" w:themeColor="text1"/>
                <w:lang w:val="en-US"/>
              </w:rPr>
              <w:t>“Spectrophotometric and fluorometric equations in common use in oceanography. En: Phytoplankton Pigments in Oceanography. Monographs on Oceanographic Methodology, 10: 597 – 615.</w:t>
            </w:r>
          </w:p>
          <w:p w:rsidR="00015F8B" w:rsidRPr="00865C5B" w:rsidRDefault="00015F8B">
            <w:pPr>
              <w:tabs>
                <w:tab w:val="left" w:pos="930"/>
              </w:tabs>
              <w:spacing w:line="240" w:lineRule="auto"/>
              <w:rPr>
                <w:color w:val="000000" w:themeColor="text1"/>
                <w:lang w:val="en-US"/>
              </w:rPr>
            </w:pPr>
          </w:p>
          <w:p w:rsidR="00015F8B" w:rsidRPr="00865C5B" w:rsidRDefault="00612B36">
            <w:pPr>
              <w:tabs>
                <w:tab w:val="left" w:pos="930"/>
              </w:tabs>
              <w:spacing w:line="240" w:lineRule="auto"/>
              <w:jc w:val="both"/>
              <w:rPr>
                <w:color w:val="000000" w:themeColor="text1"/>
              </w:rPr>
            </w:pPr>
            <w:r w:rsidRPr="00865C5B">
              <w:rPr>
                <w:color w:val="000000" w:themeColor="text1"/>
                <w:lang w:val="en-US"/>
              </w:rPr>
              <w:t xml:space="preserve">Nutrientes (fosfatos, silicatos, nitratos y nitritos) por el método óptico espectrofotométrico descrito por J. D. H. Strickland and T. R. Parsons: A Practical Handbook of Seawater Analysis. </w:t>
            </w:r>
            <w:r w:rsidRPr="00865C5B">
              <w:rPr>
                <w:color w:val="000000" w:themeColor="text1"/>
              </w:rPr>
              <w:t>Ottawa: Fisheries Research Board of Canada, Bulletin 167, 1968. 293 pp.</w:t>
            </w:r>
          </w:p>
          <w:p w:rsidR="00015F8B" w:rsidRPr="00865C5B" w:rsidRDefault="00015F8B">
            <w:pPr>
              <w:tabs>
                <w:tab w:val="left" w:pos="930"/>
              </w:tabs>
              <w:spacing w:line="240" w:lineRule="auto"/>
              <w:jc w:val="both"/>
              <w:rPr>
                <w:color w:val="000000" w:themeColor="text1"/>
              </w:rPr>
            </w:pPr>
          </w:p>
        </w:tc>
      </w:tr>
    </w:tbl>
    <w:p w:rsidR="00015F8B" w:rsidRPr="00865C5B" w:rsidRDefault="00015F8B">
      <w:pPr>
        <w:rPr>
          <w:color w:val="000000" w:themeColor="text1"/>
        </w:rPr>
      </w:pPr>
    </w:p>
    <w:p w:rsidR="00015F8B" w:rsidRPr="00865C5B" w:rsidRDefault="00015F8B">
      <w:pPr>
        <w:rPr>
          <w:color w:val="000000" w:themeColor="text1"/>
        </w:rPr>
      </w:pPr>
    </w:p>
    <w:p w:rsidR="00015F8B" w:rsidRPr="00865C5B" w:rsidRDefault="00015F8B">
      <w:pPr>
        <w:rPr>
          <w:color w:val="000000" w:themeColor="text1"/>
        </w:rPr>
      </w:pPr>
    </w:p>
    <w:p w:rsidR="00015F8B" w:rsidRPr="00865C5B" w:rsidRDefault="00015F8B">
      <w:pPr>
        <w:rPr>
          <w:color w:val="000000" w:themeColor="text1"/>
        </w:rPr>
      </w:pPr>
    </w:p>
    <w:p w:rsidR="00015F8B" w:rsidRPr="00865C5B" w:rsidRDefault="00015F8B">
      <w:pPr>
        <w:rPr>
          <w:color w:val="000000" w:themeColor="text1"/>
        </w:rPr>
      </w:pPr>
    </w:p>
    <w:sectPr w:rsidR="00015F8B" w:rsidRPr="00865C5B">
      <w:headerReference w:type="default" r:id="rId14"/>
      <w:footerReference w:type="default" r:id="rId15"/>
      <w:pgSz w:w="15840" w:h="12240"/>
      <w:pgMar w:top="1417" w:right="1701" w:bottom="1417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0A89" w:rsidRDefault="00A50A89">
      <w:pPr>
        <w:spacing w:line="240" w:lineRule="auto"/>
      </w:pPr>
      <w:r>
        <w:separator/>
      </w:r>
    </w:p>
  </w:endnote>
  <w:endnote w:type="continuationSeparator" w:id="0">
    <w:p w:rsidR="00A50A89" w:rsidRDefault="00A50A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464A" w:rsidRDefault="0072464A">
    <w:pPr>
      <w:pBdr>
        <w:top w:val="nil"/>
        <w:left w:val="nil"/>
        <w:bottom w:val="nil"/>
        <w:right w:val="nil"/>
        <w:between w:val="nil"/>
      </w:pBdr>
      <w:spacing w:line="240" w:lineRule="auto"/>
      <w:jc w:val="right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 xml:space="preserve">Página </w:t>
    </w:r>
    <w:r>
      <w:rPr>
        <w:rFonts w:ascii="Calibri" w:eastAsia="Calibri" w:hAnsi="Calibri" w:cs="Calibri"/>
        <w:color w:val="000000"/>
        <w:sz w:val="18"/>
        <w:szCs w:val="18"/>
      </w:rPr>
      <w:fldChar w:fldCharType="begin"/>
    </w:r>
    <w:r>
      <w:rPr>
        <w:rFonts w:ascii="Calibri" w:eastAsia="Calibri" w:hAnsi="Calibri" w:cs="Calibri"/>
        <w:color w:val="000000"/>
        <w:sz w:val="18"/>
        <w:szCs w:val="18"/>
      </w:rPr>
      <w:instrText>PAGE</w:instrText>
    </w:r>
    <w:r>
      <w:rPr>
        <w:rFonts w:ascii="Calibri" w:eastAsia="Calibri" w:hAnsi="Calibri" w:cs="Calibri"/>
        <w:color w:val="000000"/>
        <w:sz w:val="18"/>
        <w:szCs w:val="18"/>
      </w:rPr>
      <w:fldChar w:fldCharType="separate"/>
    </w:r>
    <w:r w:rsidR="00514DD2">
      <w:rPr>
        <w:rFonts w:ascii="Calibri" w:eastAsia="Calibri" w:hAnsi="Calibri" w:cs="Calibri"/>
        <w:noProof/>
        <w:color w:val="000000"/>
        <w:sz w:val="18"/>
        <w:szCs w:val="18"/>
      </w:rPr>
      <w:t>2</w:t>
    </w:r>
    <w:r>
      <w:rPr>
        <w:rFonts w:ascii="Calibri" w:eastAsia="Calibri" w:hAnsi="Calibri" w:cs="Calibri"/>
        <w:color w:val="000000"/>
        <w:sz w:val="18"/>
        <w:szCs w:val="18"/>
      </w:rPr>
      <w:fldChar w:fldCharType="end"/>
    </w:r>
    <w:r>
      <w:rPr>
        <w:rFonts w:ascii="Calibri" w:eastAsia="Calibri" w:hAnsi="Calibri" w:cs="Calibri"/>
        <w:color w:val="000000"/>
        <w:sz w:val="18"/>
        <w:szCs w:val="18"/>
      </w:rPr>
      <w:t xml:space="preserve"> de 11</w:t>
    </w:r>
  </w:p>
  <w:p w:rsidR="0072464A" w:rsidRDefault="0072464A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0A89" w:rsidRDefault="00A50A89">
      <w:pPr>
        <w:spacing w:line="240" w:lineRule="auto"/>
      </w:pPr>
      <w:r>
        <w:separator/>
      </w:r>
    </w:p>
  </w:footnote>
  <w:footnote w:type="continuationSeparator" w:id="0">
    <w:p w:rsidR="00A50A89" w:rsidRDefault="00A50A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464A" w:rsidRDefault="0072464A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</w:p>
  <w:tbl>
    <w:tblPr>
      <w:tblStyle w:val="a5"/>
      <w:tblW w:w="12591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941"/>
      <w:gridCol w:w="7099"/>
      <w:gridCol w:w="2551"/>
    </w:tblGrid>
    <w:tr w:rsidR="0072464A">
      <w:trPr>
        <w:trHeight w:val="880"/>
        <w:jc w:val="center"/>
      </w:trPr>
      <w:tc>
        <w:tcPr>
          <w:tcW w:w="2941" w:type="dxa"/>
          <w:vMerge w:val="restart"/>
          <w:vAlign w:val="center"/>
        </w:tcPr>
        <w:p w:rsidR="0072464A" w:rsidRDefault="0072464A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color w:val="000000"/>
              <w:sz w:val="16"/>
              <w:szCs w:val="16"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54612</wp:posOffset>
                </wp:positionH>
                <wp:positionV relativeFrom="paragraph">
                  <wp:posOffset>0</wp:posOffset>
                </wp:positionV>
                <wp:extent cx="1370965" cy="761365"/>
                <wp:effectExtent l="0" t="0" r="0" b="0"/>
                <wp:wrapSquare wrapText="bothSides" distT="0" distB="0" distL="114300" distR="11430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0965" cy="7613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:rsidR="0072464A" w:rsidRDefault="0072464A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  <w:rPr>
              <w:color w:val="000000"/>
              <w:sz w:val="16"/>
              <w:szCs w:val="16"/>
            </w:rPr>
          </w:pPr>
        </w:p>
      </w:tc>
      <w:tc>
        <w:tcPr>
          <w:tcW w:w="7099" w:type="dxa"/>
          <w:vAlign w:val="center"/>
        </w:tcPr>
        <w:p w:rsidR="0072464A" w:rsidRDefault="0072464A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after="60" w:line="240" w:lineRule="auto"/>
            <w:jc w:val="center"/>
            <w:rPr>
              <w:color w:val="000000"/>
            </w:rPr>
          </w:pPr>
          <w:r>
            <w:rPr>
              <w:b/>
              <w:smallCaps/>
              <w:color w:val="000000"/>
            </w:rPr>
            <w:t>FORMATO</w:t>
          </w:r>
        </w:p>
        <w:p w:rsidR="0072464A" w:rsidRDefault="0072464A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after="60" w:line="240" w:lineRule="auto"/>
            <w:jc w:val="center"/>
            <w:rPr>
              <w:color w:val="000000"/>
            </w:rPr>
          </w:pPr>
          <w:r>
            <w:rPr>
              <w:b/>
              <w:color w:val="A6A6A6"/>
            </w:rPr>
            <w:t>RECOPILACIÓN DE INFORMACIÓN SOBRE CONJUNTOS DE DATOS OCEANOGRÁFICOS</w:t>
          </w:r>
        </w:p>
      </w:tc>
      <w:tc>
        <w:tcPr>
          <w:tcW w:w="2551" w:type="dxa"/>
          <w:vAlign w:val="center"/>
        </w:tcPr>
        <w:p w:rsidR="0072464A" w:rsidRDefault="0072464A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after="60" w:line="240" w:lineRule="auto"/>
            <w:rPr>
              <w:color w:val="000000"/>
            </w:rPr>
          </w:pPr>
          <w:r>
            <w:rPr>
              <w:b/>
              <w:color w:val="000000"/>
            </w:rPr>
            <w:t xml:space="preserve">Código: </w:t>
          </w:r>
          <w:r>
            <w:rPr>
              <w:color w:val="A6A6A6"/>
            </w:rPr>
            <w:t>FOR-001</w:t>
          </w:r>
        </w:p>
      </w:tc>
    </w:tr>
    <w:tr w:rsidR="0072464A">
      <w:trPr>
        <w:trHeight w:val="320"/>
        <w:jc w:val="center"/>
      </w:trPr>
      <w:tc>
        <w:tcPr>
          <w:tcW w:w="2941" w:type="dxa"/>
          <w:vMerge/>
          <w:vAlign w:val="center"/>
        </w:tcPr>
        <w:p w:rsidR="0072464A" w:rsidRDefault="0072464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</w:rPr>
          </w:pPr>
        </w:p>
      </w:tc>
      <w:tc>
        <w:tcPr>
          <w:tcW w:w="7099" w:type="dxa"/>
          <w:vAlign w:val="center"/>
        </w:tcPr>
        <w:p w:rsidR="0072464A" w:rsidRDefault="0072464A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after="60" w:line="240" w:lineRule="auto"/>
            <w:jc w:val="center"/>
            <w:rPr>
              <w:color w:val="000000"/>
            </w:rPr>
          </w:pPr>
          <w:r>
            <w:rPr>
              <w:b/>
              <w:color w:val="000000"/>
            </w:rPr>
            <w:t xml:space="preserve">Proceso: </w:t>
          </w:r>
          <w:r>
            <w:rPr>
              <w:b/>
              <w:color w:val="A6A6A6"/>
            </w:rPr>
            <w:t>INVESTIGACIÓN CIENTÍFICA MARINA</w:t>
          </w:r>
        </w:p>
      </w:tc>
      <w:tc>
        <w:tcPr>
          <w:tcW w:w="2551" w:type="dxa"/>
          <w:vAlign w:val="center"/>
        </w:tcPr>
        <w:p w:rsidR="0072464A" w:rsidRDefault="0072464A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after="60" w:line="240" w:lineRule="auto"/>
            <w:rPr>
              <w:color w:val="000000"/>
            </w:rPr>
          </w:pPr>
          <w:r>
            <w:rPr>
              <w:b/>
              <w:color w:val="000000"/>
            </w:rPr>
            <w:t xml:space="preserve">Versión: </w:t>
          </w:r>
          <w:r>
            <w:rPr>
              <w:color w:val="A6A6A6"/>
            </w:rPr>
            <w:t>1</w:t>
          </w:r>
        </w:p>
      </w:tc>
    </w:tr>
  </w:tbl>
  <w:p w:rsidR="0072464A" w:rsidRDefault="0072464A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066F70"/>
    <w:multiLevelType w:val="multilevel"/>
    <w:tmpl w:val="CF465864"/>
    <w:lvl w:ilvl="0">
      <w:start w:val="1"/>
      <w:numFmt w:val="decimal"/>
      <w:lvlText w:val="%1."/>
      <w:lvlJc w:val="left"/>
      <w:pPr>
        <w:ind w:left="5606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F8B"/>
    <w:rsid w:val="00015F8B"/>
    <w:rsid w:val="00053130"/>
    <w:rsid w:val="00191D74"/>
    <w:rsid w:val="001E19B2"/>
    <w:rsid w:val="00210D3C"/>
    <w:rsid w:val="002221FE"/>
    <w:rsid w:val="004D5EA9"/>
    <w:rsid w:val="0050283F"/>
    <w:rsid w:val="00514DD2"/>
    <w:rsid w:val="005173D4"/>
    <w:rsid w:val="00570974"/>
    <w:rsid w:val="005C0CDE"/>
    <w:rsid w:val="00612B36"/>
    <w:rsid w:val="006B0F60"/>
    <w:rsid w:val="006D37CB"/>
    <w:rsid w:val="006E380E"/>
    <w:rsid w:val="0072464A"/>
    <w:rsid w:val="007B49A2"/>
    <w:rsid w:val="0082324C"/>
    <w:rsid w:val="00865C5B"/>
    <w:rsid w:val="00881058"/>
    <w:rsid w:val="009211A9"/>
    <w:rsid w:val="00953832"/>
    <w:rsid w:val="0098409D"/>
    <w:rsid w:val="009B6DA6"/>
    <w:rsid w:val="009D44C0"/>
    <w:rsid w:val="00A50A89"/>
    <w:rsid w:val="00D1192B"/>
    <w:rsid w:val="00D23C40"/>
    <w:rsid w:val="00DA5078"/>
    <w:rsid w:val="00E132F1"/>
    <w:rsid w:val="00EA3273"/>
    <w:rsid w:val="00EF01BF"/>
    <w:rsid w:val="00F53287"/>
    <w:rsid w:val="00F640BC"/>
    <w:rsid w:val="00FD5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F6CDB3-91B0-4B9E-A831-6369F5830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es-MX" w:eastAsia="es-PE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D119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quipuzcoa@imarpe.gob.pe" TargetMode="External"/><Relationship Id="rId13" Type="http://schemas.openxmlformats.org/officeDocument/2006/relationships/hyperlink" Target="http://geonames.nga.mil/namesgaz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quipuzcoa@imarpe.gob.pe" TargetMode="External"/><Relationship Id="rId12" Type="http://schemas.openxmlformats.org/officeDocument/2006/relationships/hyperlink" Target="https://gcmd.nasa.gov/search/Home.do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marpe.gob.pe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lquipuzcoa@imarpe.gob.p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marpe.gob.pe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3364</Words>
  <Characters>19180</Characters>
  <Application>Microsoft Office Word</Application>
  <DocSecurity>0</DocSecurity>
  <Lines>159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Tony</dc:creator>
  <cp:lastModifiedBy>Usuario de Windows</cp:lastModifiedBy>
  <cp:revision>2</cp:revision>
  <dcterms:created xsi:type="dcterms:W3CDTF">2020-02-20T20:17:00Z</dcterms:created>
  <dcterms:modified xsi:type="dcterms:W3CDTF">2020-02-20T20:17:00Z</dcterms:modified>
</cp:coreProperties>
</file>